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075"/>
        <w:gridCol w:w="3940"/>
      </w:tblGrid>
      <w:tr w:rsidR="408D6C3D" w14:paraId="28E45C5C" w14:textId="77777777" w:rsidTr="4F727B0B">
        <w:trPr>
          <w:trHeight w:val="300"/>
        </w:trPr>
        <w:tc>
          <w:tcPr>
            <w:tcW w:w="5075" w:type="dxa"/>
            <w:tcBorders>
              <w:top w:val="nil"/>
              <w:left w:val="nil"/>
              <w:bottom w:val="nil"/>
              <w:right w:val="nil"/>
            </w:tcBorders>
            <w:vAlign w:val="center"/>
          </w:tcPr>
          <w:p w14:paraId="156BBC90" w14:textId="11AA82EC" w:rsidR="408D6C3D" w:rsidRDefault="408D6C3D" w:rsidP="4F727B0B">
            <w:pPr>
              <w:tabs>
                <w:tab w:val="center" w:pos="4513"/>
                <w:tab w:val="right" w:pos="9026"/>
              </w:tabs>
              <w:spacing w:after="100"/>
              <w:rPr>
                <w:rFonts w:ascii="Arial" w:eastAsia="Arial" w:hAnsi="Arial" w:cs="Arial"/>
              </w:rPr>
            </w:pPr>
            <w:proofErr w:type="spellStart"/>
            <w:proofErr w:type="gramStart"/>
            <w:r w:rsidRPr="4F727B0B">
              <w:rPr>
                <w:rStyle w:val="SidhuvudChar"/>
                <w:rFonts w:ascii="Arial" w:eastAsia="Arial" w:hAnsi="Arial" w:cs="Arial"/>
              </w:rPr>
              <w:t>ÄVOs</w:t>
            </w:r>
            <w:proofErr w:type="spellEnd"/>
            <w:proofErr w:type="gramEnd"/>
            <w:r w:rsidRPr="4F727B0B">
              <w:rPr>
                <w:rStyle w:val="SidhuvudChar"/>
                <w:rFonts w:ascii="Arial" w:eastAsia="Arial" w:hAnsi="Arial" w:cs="Arial"/>
              </w:rPr>
              <w:t xml:space="preserve"> rutin vid behov av kontinuerlig tillsyn (vak) vid livets slut</w:t>
            </w:r>
            <w:r w:rsidRPr="4F727B0B">
              <w:rPr>
                <w:rFonts w:ascii="Calibri" w:eastAsia="Calibri" w:hAnsi="Calibri" w:cs="Calibri"/>
              </w:rPr>
              <w:t xml:space="preserve"> </w:t>
            </w:r>
          </w:p>
        </w:tc>
        <w:tc>
          <w:tcPr>
            <w:tcW w:w="3940" w:type="dxa"/>
            <w:tcBorders>
              <w:top w:val="nil"/>
              <w:left w:val="nil"/>
              <w:bottom w:val="nil"/>
              <w:right w:val="nil"/>
            </w:tcBorders>
          </w:tcPr>
          <w:p w14:paraId="05E0E28E" w14:textId="09B6D9D7" w:rsidR="408D6C3D" w:rsidRDefault="408D6C3D" w:rsidP="408D6C3D">
            <w:pPr>
              <w:tabs>
                <w:tab w:val="center" w:pos="4513"/>
                <w:tab w:val="right" w:pos="9026"/>
              </w:tabs>
              <w:spacing w:after="100"/>
              <w:jc w:val="right"/>
              <w:rPr>
                <w:rFonts w:ascii="Arial" w:eastAsia="Arial" w:hAnsi="Arial" w:cs="Arial"/>
              </w:rPr>
            </w:pPr>
            <w:r>
              <w:rPr>
                <w:noProof/>
              </w:rPr>
              <w:drawing>
                <wp:inline distT="0" distB="0" distL="0" distR="0" wp14:anchorId="18DC86C3" wp14:editId="146BAB99">
                  <wp:extent cx="1447800" cy="476250"/>
                  <wp:effectExtent l="0" t="0" r="0" b="0"/>
                  <wp:docPr id="1778547144" name="Bildobjekt 1778547144"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47800" cy="476250"/>
                          </a:xfrm>
                          <a:prstGeom prst="rect">
                            <a:avLst/>
                          </a:prstGeom>
                        </pic:spPr>
                      </pic:pic>
                    </a:graphicData>
                  </a:graphic>
                </wp:inline>
              </w:drawing>
            </w:r>
          </w:p>
        </w:tc>
      </w:tr>
      <w:tr w:rsidR="408D6C3D" w14:paraId="4D7178F1" w14:textId="77777777" w:rsidTr="4F727B0B">
        <w:trPr>
          <w:trHeight w:val="300"/>
        </w:trPr>
        <w:tc>
          <w:tcPr>
            <w:tcW w:w="5075" w:type="dxa"/>
            <w:tcBorders>
              <w:top w:val="nil"/>
              <w:left w:val="nil"/>
              <w:bottom w:val="single" w:sz="6" w:space="0" w:color="auto"/>
              <w:right w:val="nil"/>
            </w:tcBorders>
          </w:tcPr>
          <w:p w14:paraId="22D431A3" w14:textId="341C05F1" w:rsidR="408D6C3D" w:rsidRDefault="408D6C3D" w:rsidP="408D6C3D">
            <w:pPr>
              <w:tabs>
                <w:tab w:val="center" w:pos="4513"/>
                <w:tab w:val="right" w:pos="9026"/>
              </w:tabs>
              <w:spacing w:after="100"/>
              <w:rPr>
                <w:rFonts w:ascii="Arial" w:eastAsia="Arial" w:hAnsi="Arial" w:cs="Arial"/>
              </w:rPr>
            </w:pPr>
          </w:p>
        </w:tc>
        <w:tc>
          <w:tcPr>
            <w:tcW w:w="3940" w:type="dxa"/>
            <w:tcBorders>
              <w:top w:val="nil"/>
              <w:left w:val="nil"/>
              <w:bottom w:val="single" w:sz="6" w:space="0" w:color="auto"/>
              <w:right w:val="nil"/>
            </w:tcBorders>
          </w:tcPr>
          <w:p w14:paraId="10D0B4C2" w14:textId="127247A9" w:rsidR="408D6C3D" w:rsidRDefault="408D6C3D" w:rsidP="408D6C3D">
            <w:pPr>
              <w:tabs>
                <w:tab w:val="center" w:pos="4513"/>
                <w:tab w:val="right" w:pos="9026"/>
              </w:tabs>
              <w:spacing w:after="100"/>
              <w:jc w:val="right"/>
              <w:rPr>
                <w:rFonts w:ascii="Arial" w:eastAsia="Arial" w:hAnsi="Arial" w:cs="Arial"/>
              </w:rPr>
            </w:pPr>
          </w:p>
        </w:tc>
      </w:tr>
    </w:tbl>
    <w:p w14:paraId="3C040D37" w14:textId="77839D25" w:rsidR="00075DAC" w:rsidRDefault="3385EA22" w:rsidP="4F727B0B">
      <w:pPr>
        <w:spacing w:before="120" w:after="120" w:line="240" w:lineRule="auto"/>
        <w:ind w:right="-1136"/>
        <w:rPr>
          <w:rFonts w:ascii="Arial" w:eastAsia="Arial" w:hAnsi="Arial" w:cs="Arial"/>
          <w:color w:val="000000" w:themeColor="text1"/>
          <w:sz w:val="18"/>
          <w:szCs w:val="18"/>
        </w:rPr>
      </w:pPr>
      <w:r w:rsidRPr="4F727B0B">
        <w:rPr>
          <w:rFonts w:ascii="Arial" w:eastAsia="Arial" w:hAnsi="Arial" w:cs="Arial"/>
          <w:b/>
          <w:bCs/>
          <w:color w:val="000000" w:themeColor="text1"/>
          <w:sz w:val="18"/>
          <w:szCs w:val="18"/>
        </w:rPr>
        <w:t>Dokumentnamn:</w:t>
      </w:r>
      <w:r w:rsidRPr="4F727B0B">
        <w:rPr>
          <w:rFonts w:ascii="Arial" w:eastAsia="Arial" w:hAnsi="Arial" w:cs="Arial"/>
          <w:color w:val="000000" w:themeColor="text1"/>
          <w:sz w:val="18"/>
          <w:szCs w:val="18"/>
        </w:rPr>
        <w:t xml:space="preserve"> </w:t>
      </w:r>
      <w:r w:rsidRPr="4F727B0B">
        <w:rPr>
          <w:rFonts w:ascii="Calibri" w:eastAsia="Calibri" w:hAnsi="Calibri" w:cs="Calibri"/>
          <w:color w:val="000000" w:themeColor="text1"/>
          <w:sz w:val="18"/>
          <w:szCs w:val="18"/>
        </w:rPr>
        <w:t xml:space="preserve"> </w:t>
      </w:r>
      <w:proofErr w:type="spellStart"/>
      <w:proofErr w:type="gramStart"/>
      <w:r w:rsidRPr="4F727B0B">
        <w:rPr>
          <w:rFonts w:ascii="Arial" w:eastAsia="Arial" w:hAnsi="Arial" w:cs="Arial"/>
          <w:color w:val="000000" w:themeColor="text1"/>
          <w:sz w:val="18"/>
          <w:szCs w:val="18"/>
        </w:rPr>
        <w:t>ÄVOs</w:t>
      </w:r>
      <w:proofErr w:type="spellEnd"/>
      <w:proofErr w:type="gramEnd"/>
      <w:r w:rsidR="54AD6CB8" w:rsidRPr="4F727B0B">
        <w:rPr>
          <w:rFonts w:ascii="Arial" w:eastAsia="Arial" w:hAnsi="Arial" w:cs="Arial"/>
          <w:color w:val="000000" w:themeColor="text1"/>
          <w:sz w:val="18"/>
          <w:szCs w:val="18"/>
        </w:rPr>
        <w:t xml:space="preserve"> </w:t>
      </w:r>
      <w:r w:rsidRPr="4F727B0B">
        <w:rPr>
          <w:rFonts w:ascii="Arial" w:eastAsia="Arial" w:hAnsi="Arial" w:cs="Arial"/>
          <w:color w:val="000000" w:themeColor="text1"/>
          <w:sz w:val="18"/>
          <w:szCs w:val="18"/>
        </w:rPr>
        <w:t>rutin vid behov av kontinuerlig tillsyn (vak) vid livets slut</w:t>
      </w:r>
      <w:r w:rsidRPr="4F727B0B">
        <w:rPr>
          <w:rFonts w:ascii="Calibri" w:eastAsia="Calibri" w:hAnsi="Calibri" w:cs="Calibri"/>
          <w:color w:val="000000" w:themeColor="text1"/>
          <w:sz w:val="18"/>
          <w:szCs w:val="18"/>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2"/>
        <w:gridCol w:w="2198"/>
        <w:gridCol w:w="2198"/>
        <w:gridCol w:w="2228"/>
      </w:tblGrid>
      <w:tr w:rsidR="408D6C3D" w14:paraId="730FBFAB" w14:textId="77777777" w:rsidTr="408D6C3D">
        <w:trPr>
          <w:trHeight w:val="720"/>
        </w:trPr>
        <w:tc>
          <w:tcPr>
            <w:tcW w:w="2392" w:type="dxa"/>
          </w:tcPr>
          <w:p w14:paraId="0A4FA9B3" w14:textId="129DC552" w:rsidR="408D6C3D" w:rsidRDefault="408D6C3D" w:rsidP="408D6C3D">
            <w:pPr>
              <w:spacing w:line="276" w:lineRule="auto"/>
              <w:rPr>
                <w:rFonts w:ascii="Arial" w:eastAsia="Arial" w:hAnsi="Arial" w:cs="Arial"/>
                <w:sz w:val="18"/>
                <w:szCs w:val="18"/>
              </w:rPr>
            </w:pPr>
            <w:r w:rsidRPr="408D6C3D">
              <w:rPr>
                <w:rFonts w:ascii="Arial" w:eastAsia="Arial" w:hAnsi="Arial" w:cs="Arial"/>
                <w:b/>
                <w:bCs/>
                <w:sz w:val="18"/>
                <w:szCs w:val="18"/>
              </w:rPr>
              <w:t>Beslutad av:</w:t>
            </w:r>
            <w:r>
              <w:br/>
            </w:r>
            <w:r w:rsidRPr="408D6C3D">
              <w:rPr>
                <w:rFonts w:ascii="Arial" w:eastAsia="Arial" w:hAnsi="Arial" w:cs="Arial"/>
                <w:sz w:val="18"/>
                <w:szCs w:val="18"/>
              </w:rPr>
              <w:t xml:space="preserve">Beslutad av avdelning Hälso- och sjukvård </w:t>
            </w:r>
          </w:p>
        </w:tc>
        <w:tc>
          <w:tcPr>
            <w:tcW w:w="2198" w:type="dxa"/>
          </w:tcPr>
          <w:p w14:paraId="5DDEF9CE" w14:textId="16C23AA8" w:rsidR="408D6C3D" w:rsidRDefault="408D6C3D" w:rsidP="408D6C3D">
            <w:pPr>
              <w:spacing w:line="276" w:lineRule="auto"/>
              <w:rPr>
                <w:rFonts w:ascii="Arial" w:eastAsia="Arial" w:hAnsi="Arial" w:cs="Arial"/>
                <w:sz w:val="18"/>
                <w:szCs w:val="18"/>
              </w:rPr>
            </w:pPr>
            <w:r w:rsidRPr="408D6C3D">
              <w:rPr>
                <w:rFonts w:ascii="Arial" w:eastAsia="Arial" w:hAnsi="Arial" w:cs="Arial"/>
                <w:b/>
                <w:bCs/>
                <w:sz w:val="18"/>
                <w:szCs w:val="18"/>
              </w:rPr>
              <w:t>Gäller för:</w:t>
            </w:r>
            <w:r w:rsidR="004138CA">
              <w:rPr>
                <w:rFonts w:ascii="Arial" w:eastAsia="Arial" w:hAnsi="Arial" w:cs="Arial"/>
                <w:b/>
                <w:bCs/>
                <w:sz w:val="18"/>
                <w:szCs w:val="18"/>
              </w:rPr>
              <w:t xml:space="preserve"> </w:t>
            </w:r>
            <w:r w:rsidR="004138CA" w:rsidRPr="004138CA">
              <w:rPr>
                <w:rFonts w:ascii="Arial" w:eastAsia="Arial" w:hAnsi="Arial" w:cs="Arial"/>
                <w:sz w:val="18"/>
                <w:szCs w:val="18"/>
              </w:rPr>
              <w:t>Medarbetare inom ÄVO, FFS och socialförvaltning SV</w:t>
            </w:r>
            <w:r w:rsidRPr="004138CA">
              <w:br/>
            </w:r>
            <w:r w:rsidRPr="408D6C3D">
              <w:rPr>
                <w:rFonts w:ascii="Arial" w:eastAsia="Arial" w:hAnsi="Arial" w:cs="Arial"/>
                <w:b/>
                <w:bCs/>
                <w:sz w:val="18"/>
                <w:szCs w:val="18"/>
              </w:rPr>
              <w:t xml:space="preserve"> </w:t>
            </w:r>
            <w:r w:rsidRPr="408D6C3D">
              <w:rPr>
                <w:rFonts w:ascii="Arial" w:eastAsia="Arial" w:hAnsi="Arial" w:cs="Arial"/>
                <w:sz w:val="18"/>
                <w:szCs w:val="18"/>
              </w:rPr>
              <w:t xml:space="preserve"> </w:t>
            </w:r>
          </w:p>
        </w:tc>
        <w:tc>
          <w:tcPr>
            <w:tcW w:w="2198" w:type="dxa"/>
          </w:tcPr>
          <w:p w14:paraId="1F480389" w14:textId="1DE3ACF5" w:rsidR="408D6C3D" w:rsidRDefault="408D6C3D" w:rsidP="408D6C3D">
            <w:pPr>
              <w:spacing w:line="276" w:lineRule="auto"/>
              <w:rPr>
                <w:rFonts w:ascii="Arial" w:eastAsia="Arial" w:hAnsi="Arial" w:cs="Arial"/>
                <w:sz w:val="18"/>
                <w:szCs w:val="18"/>
              </w:rPr>
            </w:pPr>
            <w:r w:rsidRPr="408D6C3D">
              <w:rPr>
                <w:rFonts w:ascii="Arial" w:eastAsia="Arial" w:hAnsi="Arial" w:cs="Arial"/>
                <w:b/>
                <w:bCs/>
                <w:sz w:val="18"/>
                <w:szCs w:val="18"/>
              </w:rPr>
              <w:t>Diarienummer:</w:t>
            </w:r>
            <w:r>
              <w:br/>
            </w:r>
          </w:p>
        </w:tc>
        <w:tc>
          <w:tcPr>
            <w:tcW w:w="2228" w:type="dxa"/>
          </w:tcPr>
          <w:p w14:paraId="3C3E18FA" w14:textId="5965AA58" w:rsidR="408D6C3D" w:rsidRDefault="408D6C3D" w:rsidP="408D6C3D">
            <w:pPr>
              <w:spacing w:line="276" w:lineRule="auto"/>
              <w:rPr>
                <w:rFonts w:ascii="Arial" w:eastAsia="Arial" w:hAnsi="Arial" w:cs="Arial"/>
                <w:sz w:val="18"/>
                <w:szCs w:val="18"/>
              </w:rPr>
            </w:pPr>
            <w:r w:rsidRPr="005E3A74">
              <w:rPr>
                <w:rFonts w:ascii="Arial" w:eastAsia="Arial" w:hAnsi="Arial" w:cs="Arial"/>
                <w:b/>
                <w:bCs/>
                <w:sz w:val="18"/>
                <w:szCs w:val="18"/>
                <w:highlight w:val="yellow"/>
              </w:rPr>
              <w:t>Datum för beslutet:</w:t>
            </w:r>
          </w:p>
          <w:p w14:paraId="1E90F176" w14:textId="52FA2D4C" w:rsidR="408D6C3D" w:rsidRDefault="408D6C3D" w:rsidP="408D6C3D">
            <w:pPr>
              <w:spacing w:line="276" w:lineRule="auto"/>
              <w:rPr>
                <w:rFonts w:ascii="Arial" w:eastAsia="Arial" w:hAnsi="Arial" w:cs="Arial"/>
                <w:sz w:val="18"/>
                <w:szCs w:val="18"/>
              </w:rPr>
            </w:pPr>
          </w:p>
        </w:tc>
      </w:tr>
      <w:tr w:rsidR="408D6C3D" w14:paraId="6841B832" w14:textId="77777777" w:rsidTr="408D6C3D">
        <w:trPr>
          <w:trHeight w:val="720"/>
        </w:trPr>
        <w:tc>
          <w:tcPr>
            <w:tcW w:w="2392" w:type="dxa"/>
          </w:tcPr>
          <w:p w14:paraId="2355B6CF" w14:textId="1661BCC5" w:rsidR="408D6C3D" w:rsidRDefault="408D6C3D" w:rsidP="408D6C3D">
            <w:pPr>
              <w:spacing w:line="276" w:lineRule="auto"/>
              <w:rPr>
                <w:rFonts w:ascii="Arial" w:eastAsia="Arial" w:hAnsi="Arial" w:cs="Arial"/>
                <w:sz w:val="18"/>
                <w:szCs w:val="18"/>
              </w:rPr>
            </w:pPr>
            <w:r w:rsidRPr="408D6C3D">
              <w:rPr>
                <w:rFonts w:ascii="Arial" w:eastAsia="Arial" w:hAnsi="Arial" w:cs="Arial"/>
                <w:b/>
                <w:bCs/>
                <w:sz w:val="18"/>
                <w:szCs w:val="18"/>
              </w:rPr>
              <w:t>Dokumentsort:</w:t>
            </w:r>
            <w:r>
              <w:br/>
            </w:r>
            <w:r w:rsidRPr="408D6C3D">
              <w:rPr>
                <w:rFonts w:ascii="Arial" w:eastAsia="Arial" w:hAnsi="Arial" w:cs="Arial"/>
                <w:b/>
                <w:bCs/>
                <w:sz w:val="18"/>
                <w:szCs w:val="18"/>
              </w:rPr>
              <w:t xml:space="preserve"> </w:t>
            </w:r>
            <w:r w:rsidRPr="408D6C3D">
              <w:rPr>
                <w:rFonts w:ascii="Arial" w:eastAsia="Arial" w:hAnsi="Arial" w:cs="Arial"/>
                <w:sz w:val="18"/>
                <w:szCs w:val="18"/>
              </w:rPr>
              <w:t xml:space="preserve">Rutin </w:t>
            </w:r>
          </w:p>
        </w:tc>
        <w:tc>
          <w:tcPr>
            <w:tcW w:w="2198" w:type="dxa"/>
          </w:tcPr>
          <w:p w14:paraId="5571032E" w14:textId="69B18A56" w:rsidR="408D6C3D" w:rsidRDefault="408D6C3D" w:rsidP="408D6C3D">
            <w:pPr>
              <w:spacing w:line="276" w:lineRule="auto"/>
              <w:rPr>
                <w:rFonts w:ascii="Arial" w:eastAsia="Arial" w:hAnsi="Arial" w:cs="Arial"/>
                <w:sz w:val="18"/>
                <w:szCs w:val="18"/>
              </w:rPr>
            </w:pPr>
            <w:r w:rsidRPr="408D6C3D">
              <w:rPr>
                <w:rFonts w:ascii="Arial" w:eastAsia="Arial" w:hAnsi="Arial" w:cs="Arial"/>
                <w:b/>
                <w:bCs/>
                <w:sz w:val="18"/>
                <w:szCs w:val="18"/>
              </w:rPr>
              <w:t>Giltighetstid:</w:t>
            </w:r>
            <w:r>
              <w:br/>
            </w:r>
            <w:r w:rsidR="000F1D8A" w:rsidRPr="000F1D8A">
              <w:rPr>
                <w:rFonts w:ascii="Arial" w:eastAsia="Arial" w:hAnsi="Arial" w:cs="Arial"/>
                <w:sz w:val="18"/>
                <w:szCs w:val="18"/>
              </w:rPr>
              <w:t>2018-06-19</w:t>
            </w:r>
            <w:r w:rsidRPr="408D6C3D">
              <w:rPr>
                <w:rFonts w:ascii="Arial" w:eastAsia="Arial" w:hAnsi="Arial" w:cs="Arial"/>
                <w:sz w:val="18"/>
                <w:szCs w:val="18"/>
              </w:rPr>
              <w:t xml:space="preserve"> </w:t>
            </w:r>
          </w:p>
        </w:tc>
        <w:tc>
          <w:tcPr>
            <w:tcW w:w="2198" w:type="dxa"/>
          </w:tcPr>
          <w:p w14:paraId="1005947E" w14:textId="7559BAB9" w:rsidR="408D6C3D" w:rsidRDefault="408D6C3D" w:rsidP="408D6C3D">
            <w:pPr>
              <w:spacing w:line="276" w:lineRule="auto"/>
              <w:rPr>
                <w:rFonts w:ascii="Arial" w:eastAsia="Arial" w:hAnsi="Arial" w:cs="Arial"/>
                <w:sz w:val="18"/>
                <w:szCs w:val="18"/>
              </w:rPr>
            </w:pPr>
            <w:r w:rsidRPr="408D6C3D">
              <w:rPr>
                <w:rFonts w:ascii="Arial" w:eastAsia="Arial" w:hAnsi="Arial" w:cs="Arial"/>
                <w:b/>
                <w:bCs/>
                <w:sz w:val="18"/>
                <w:szCs w:val="18"/>
              </w:rPr>
              <w:t>Senast reviderad:</w:t>
            </w:r>
            <w:r>
              <w:br/>
            </w:r>
            <w:r w:rsidR="000F1D8A" w:rsidRPr="005E3A74">
              <w:rPr>
                <w:rFonts w:ascii="Arial" w:eastAsia="Arial" w:hAnsi="Arial" w:cs="Arial"/>
                <w:sz w:val="18"/>
                <w:szCs w:val="18"/>
              </w:rPr>
              <w:t>202</w:t>
            </w:r>
            <w:r w:rsidR="00FD06D6">
              <w:rPr>
                <w:rFonts w:ascii="Arial" w:eastAsia="Arial" w:hAnsi="Arial" w:cs="Arial"/>
                <w:sz w:val="18"/>
                <w:szCs w:val="18"/>
              </w:rPr>
              <w:t>4-01</w:t>
            </w:r>
            <w:r w:rsidR="00D370FA">
              <w:rPr>
                <w:rFonts w:ascii="Arial" w:eastAsia="Arial" w:hAnsi="Arial" w:cs="Arial"/>
                <w:sz w:val="18"/>
                <w:szCs w:val="18"/>
              </w:rPr>
              <w:t>-24</w:t>
            </w:r>
            <w:r w:rsidRPr="408D6C3D">
              <w:rPr>
                <w:rFonts w:ascii="Arial" w:eastAsia="Arial" w:hAnsi="Arial" w:cs="Arial"/>
                <w:sz w:val="18"/>
                <w:szCs w:val="18"/>
              </w:rPr>
              <w:t xml:space="preserve"> </w:t>
            </w:r>
          </w:p>
        </w:tc>
        <w:tc>
          <w:tcPr>
            <w:tcW w:w="2228" w:type="dxa"/>
          </w:tcPr>
          <w:p w14:paraId="79693FED" w14:textId="483ACB80" w:rsidR="408D6C3D" w:rsidRDefault="408D6C3D" w:rsidP="408D6C3D">
            <w:pPr>
              <w:spacing w:line="276" w:lineRule="auto"/>
              <w:rPr>
                <w:rFonts w:ascii="Arial" w:eastAsia="Arial" w:hAnsi="Arial" w:cs="Arial"/>
                <w:sz w:val="18"/>
                <w:szCs w:val="18"/>
              </w:rPr>
            </w:pPr>
            <w:r w:rsidRPr="408D6C3D">
              <w:rPr>
                <w:rFonts w:ascii="Arial" w:eastAsia="Arial" w:hAnsi="Arial" w:cs="Arial"/>
                <w:b/>
                <w:bCs/>
                <w:sz w:val="18"/>
                <w:szCs w:val="18"/>
              </w:rPr>
              <w:t>Dokumentansvarig:</w:t>
            </w:r>
            <w:r>
              <w:br/>
            </w:r>
            <w:r w:rsidR="00276226" w:rsidRPr="005E3A74">
              <w:rPr>
                <w:rFonts w:ascii="Arial" w:eastAsia="Arial" w:hAnsi="Arial" w:cs="Arial"/>
                <w:sz w:val="18"/>
                <w:szCs w:val="18"/>
              </w:rPr>
              <w:t>Verksamhetschefer</w:t>
            </w:r>
            <w:r w:rsidR="005E3A74" w:rsidRPr="005E3A74">
              <w:rPr>
                <w:rFonts w:ascii="Arial" w:eastAsia="Arial" w:hAnsi="Arial" w:cs="Arial"/>
                <w:sz w:val="18"/>
                <w:szCs w:val="18"/>
              </w:rPr>
              <w:t xml:space="preserve"> avdelning Hälso- och sjukvård</w:t>
            </w:r>
          </w:p>
        </w:tc>
      </w:tr>
    </w:tbl>
    <w:p w14:paraId="4FC4CF8E" w14:textId="2AE98D8A" w:rsidR="00075DAC" w:rsidRDefault="3385EA22" w:rsidP="4F727B0B">
      <w:pPr>
        <w:spacing w:line="240" w:lineRule="auto"/>
        <w:ind w:right="-1136"/>
        <w:rPr>
          <w:rFonts w:ascii="Arial" w:eastAsia="Arial" w:hAnsi="Arial" w:cs="Arial"/>
          <w:b/>
          <w:bCs/>
          <w:sz w:val="44"/>
          <w:szCs w:val="44"/>
        </w:rPr>
      </w:pPr>
      <w:proofErr w:type="spellStart"/>
      <w:proofErr w:type="gramStart"/>
      <w:r w:rsidRPr="4F727B0B">
        <w:rPr>
          <w:rFonts w:ascii="Arial" w:eastAsia="Arial" w:hAnsi="Arial" w:cs="Arial"/>
          <w:b/>
          <w:bCs/>
          <w:sz w:val="44"/>
          <w:szCs w:val="44"/>
        </w:rPr>
        <w:t>ÄVOs</w:t>
      </w:r>
      <w:proofErr w:type="spellEnd"/>
      <w:proofErr w:type="gramEnd"/>
      <w:r w:rsidR="0C02430E" w:rsidRPr="4F727B0B">
        <w:rPr>
          <w:rFonts w:ascii="Arial" w:eastAsia="Arial" w:hAnsi="Arial" w:cs="Arial"/>
          <w:b/>
          <w:bCs/>
          <w:sz w:val="44"/>
          <w:szCs w:val="44"/>
        </w:rPr>
        <w:t xml:space="preserve"> </w:t>
      </w:r>
      <w:r w:rsidRPr="4F727B0B">
        <w:rPr>
          <w:rFonts w:ascii="Arial" w:eastAsia="Arial" w:hAnsi="Arial" w:cs="Arial"/>
          <w:b/>
          <w:bCs/>
          <w:sz w:val="44"/>
          <w:szCs w:val="44"/>
        </w:rPr>
        <w:t>rutin vid behov a</w:t>
      </w:r>
      <w:r w:rsidR="6E0BA5E2" w:rsidRPr="4F727B0B">
        <w:rPr>
          <w:rFonts w:ascii="Arial" w:eastAsia="Arial" w:hAnsi="Arial" w:cs="Arial"/>
          <w:b/>
          <w:bCs/>
          <w:sz w:val="44"/>
          <w:szCs w:val="44"/>
        </w:rPr>
        <w:t xml:space="preserve">v </w:t>
      </w:r>
      <w:r w:rsidRPr="4F727B0B">
        <w:rPr>
          <w:rFonts w:ascii="Arial" w:eastAsia="Arial" w:hAnsi="Arial" w:cs="Arial"/>
          <w:b/>
          <w:bCs/>
          <w:sz w:val="44"/>
          <w:szCs w:val="44"/>
        </w:rPr>
        <w:t>kontinuerlig</w:t>
      </w:r>
      <w:r w:rsidR="02D4083E" w:rsidRPr="4F727B0B">
        <w:rPr>
          <w:rFonts w:ascii="Arial" w:eastAsia="Arial" w:hAnsi="Arial" w:cs="Arial"/>
          <w:b/>
          <w:bCs/>
          <w:sz w:val="44"/>
          <w:szCs w:val="44"/>
        </w:rPr>
        <w:t xml:space="preserve"> </w:t>
      </w:r>
      <w:r w:rsidRPr="4F727B0B">
        <w:rPr>
          <w:rFonts w:ascii="Arial" w:eastAsia="Arial" w:hAnsi="Arial" w:cs="Arial"/>
          <w:b/>
          <w:bCs/>
          <w:sz w:val="44"/>
          <w:szCs w:val="44"/>
        </w:rPr>
        <w:t>tillsyn (vak) vid</w:t>
      </w:r>
      <w:r w:rsidR="6EDFD308" w:rsidRPr="4F727B0B">
        <w:rPr>
          <w:rFonts w:ascii="Arial" w:eastAsia="Arial" w:hAnsi="Arial" w:cs="Arial"/>
          <w:b/>
          <w:bCs/>
          <w:sz w:val="44"/>
          <w:szCs w:val="44"/>
        </w:rPr>
        <w:t xml:space="preserve"> </w:t>
      </w:r>
      <w:r w:rsidRPr="4F727B0B">
        <w:rPr>
          <w:rFonts w:ascii="Arial" w:eastAsia="Arial" w:hAnsi="Arial" w:cs="Arial"/>
          <w:b/>
          <w:bCs/>
          <w:sz w:val="44"/>
          <w:szCs w:val="44"/>
        </w:rPr>
        <w:t xml:space="preserve">livets slut </w:t>
      </w:r>
    </w:p>
    <w:p w14:paraId="1E9B1D1F" w14:textId="7EA6A2D2" w:rsidR="00075DAC" w:rsidRDefault="3385EA22" w:rsidP="408D6C3D">
      <w:pPr>
        <w:spacing w:after="0" w:line="240" w:lineRule="auto"/>
        <w:rPr>
          <w:rFonts w:ascii="Times New Roman" w:eastAsia="Times New Roman" w:hAnsi="Times New Roman" w:cs="Times New Roman"/>
        </w:rPr>
      </w:pPr>
      <w:r w:rsidRPr="408D6C3D">
        <w:rPr>
          <w:rStyle w:val="normaltextrun"/>
          <w:rFonts w:ascii="Times New Roman" w:eastAsia="Times New Roman" w:hAnsi="Times New Roman" w:cs="Times New Roman"/>
          <w:b/>
          <w:bCs/>
        </w:rPr>
        <w:t xml:space="preserve">Vak </w:t>
      </w:r>
      <w:r w:rsidRPr="408D6C3D">
        <w:rPr>
          <w:rStyle w:val="normaltextrun"/>
          <w:rFonts w:ascii="Times New Roman" w:eastAsia="Times New Roman" w:hAnsi="Times New Roman" w:cs="Times New Roman"/>
        </w:rPr>
        <w:t xml:space="preserve">innebär närvaro av personal hos en person som befinner sig i livets slut oavsett vårdform och gäller under hela den tid som vak är beslutat. Den som vakar bör vara ordinarie personal som känner till personen och är väl förtrogen med arbetsuppgiften. Personal som kallas in som extraresurs får </w:t>
      </w:r>
      <w:r w:rsidR="005E3A74">
        <w:rPr>
          <w:rStyle w:val="normaltextrun"/>
          <w:rFonts w:ascii="Times New Roman" w:eastAsia="Times New Roman" w:hAnsi="Times New Roman" w:cs="Times New Roman"/>
        </w:rPr>
        <w:t xml:space="preserve">då </w:t>
      </w:r>
      <w:r w:rsidRPr="408D6C3D">
        <w:rPr>
          <w:rStyle w:val="normaltextrun"/>
          <w:rFonts w:ascii="Times New Roman" w:eastAsia="Times New Roman" w:hAnsi="Times New Roman" w:cs="Times New Roman"/>
        </w:rPr>
        <w:t xml:space="preserve">ersätta i det ordinarie arbetet. </w:t>
      </w:r>
    </w:p>
    <w:p w14:paraId="076B155D" w14:textId="4F5CC7AE" w:rsidR="00075DAC" w:rsidRDefault="00075DAC" w:rsidP="408D6C3D">
      <w:pPr>
        <w:spacing w:after="0" w:line="240" w:lineRule="auto"/>
        <w:rPr>
          <w:rFonts w:ascii="Times New Roman" w:eastAsia="Times New Roman" w:hAnsi="Times New Roman" w:cs="Times New Roman"/>
        </w:rPr>
      </w:pPr>
    </w:p>
    <w:p w14:paraId="6C5F0B0A" w14:textId="3F8C80A3" w:rsidR="00075DAC" w:rsidRPr="00A55EC2" w:rsidRDefault="3385EA22" w:rsidP="408D6C3D">
      <w:pPr>
        <w:pStyle w:val="paragraph"/>
        <w:spacing w:beforeAutospacing="0" w:after="0" w:afterAutospacing="0" w:line="240" w:lineRule="auto"/>
        <w:rPr>
          <w:rFonts w:ascii="Arial" w:eastAsia="Arial" w:hAnsi="Arial" w:cs="Arial"/>
          <w:sz w:val="32"/>
          <w:szCs w:val="32"/>
        </w:rPr>
      </w:pPr>
      <w:r w:rsidRPr="408D6C3D">
        <w:rPr>
          <w:rFonts w:ascii="Arial" w:eastAsia="Arial" w:hAnsi="Arial" w:cs="Arial"/>
          <w:b/>
          <w:bCs/>
          <w:sz w:val="32"/>
          <w:szCs w:val="32"/>
        </w:rPr>
        <w:t xml:space="preserve">Sjuksköterskan har ansvar för att </w:t>
      </w:r>
    </w:p>
    <w:p w14:paraId="284DDE9B" w14:textId="24E5113B" w:rsidR="00075DAC" w:rsidRDefault="3385EA22" w:rsidP="408D6C3D">
      <w:pPr>
        <w:spacing w:after="0" w:line="276" w:lineRule="auto"/>
        <w:rPr>
          <w:rFonts w:ascii="Times New Roman" w:eastAsia="Times New Roman" w:hAnsi="Times New Roman" w:cs="Times New Roman"/>
        </w:rPr>
      </w:pPr>
      <w:r w:rsidRPr="408D6C3D">
        <w:rPr>
          <w:rFonts w:ascii="Times New Roman" w:eastAsia="Times New Roman" w:hAnsi="Times New Roman" w:cs="Times New Roman"/>
        </w:rPr>
        <w:t xml:space="preserve">Bedöma och besluta </w:t>
      </w:r>
      <w:r w:rsidRPr="408D6C3D">
        <w:rPr>
          <w:rStyle w:val="normaltextrun"/>
          <w:rFonts w:ascii="Times New Roman" w:eastAsia="Times New Roman" w:hAnsi="Times New Roman" w:cs="Times New Roman"/>
        </w:rPr>
        <w:t>utifrån sitt hälso- och sjukvårdsansvar </w:t>
      </w:r>
      <w:r w:rsidRPr="408D6C3D">
        <w:rPr>
          <w:rFonts w:ascii="Times New Roman" w:eastAsia="Times New Roman" w:hAnsi="Times New Roman" w:cs="Times New Roman"/>
        </w:rPr>
        <w:t>om en person har behov av kontinuerlig tillsyn/vak. Detta ska ske i samråd med närstående när det är aktuellt.</w:t>
      </w:r>
    </w:p>
    <w:p w14:paraId="7F4F8F89" w14:textId="7EF2EF00" w:rsidR="00075DAC" w:rsidRDefault="00075DAC" w:rsidP="408D6C3D">
      <w:pPr>
        <w:spacing w:after="0" w:line="240" w:lineRule="auto"/>
        <w:rPr>
          <w:rFonts w:ascii="Times New Roman" w:eastAsia="Times New Roman" w:hAnsi="Times New Roman" w:cs="Times New Roman"/>
        </w:rPr>
      </w:pPr>
    </w:p>
    <w:p w14:paraId="0B05D835" w14:textId="1C095A29" w:rsidR="00075DAC" w:rsidRDefault="00F13895" w:rsidP="408D6C3D">
      <w:pPr>
        <w:spacing w:after="0" w:line="240" w:lineRule="auto"/>
        <w:rPr>
          <w:rFonts w:ascii="Arial" w:eastAsia="Arial" w:hAnsi="Arial" w:cs="Arial"/>
          <w:sz w:val="28"/>
          <w:szCs w:val="28"/>
        </w:rPr>
      </w:pPr>
      <w:r>
        <w:rPr>
          <w:rStyle w:val="normaltextrun"/>
          <w:rFonts w:ascii="Arial" w:eastAsia="Arial" w:hAnsi="Arial" w:cs="Arial"/>
          <w:b/>
          <w:bCs/>
          <w:sz w:val="28"/>
          <w:szCs w:val="28"/>
        </w:rPr>
        <w:t>V</w:t>
      </w:r>
      <w:r w:rsidR="3385EA22" w:rsidRPr="408D6C3D">
        <w:rPr>
          <w:rStyle w:val="normaltextrun"/>
          <w:rFonts w:ascii="Arial" w:eastAsia="Arial" w:hAnsi="Arial" w:cs="Arial"/>
          <w:b/>
          <w:bCs/>
          <w:sz w:val="28"/>
          <w:szCs w:val="28"/>
        </w:rPr>
        <w:t>ägledande</w:t>
      </w:r>
      <w:r>
        <w:rPr>
          <w:rStyle w:val="normaltextrun"/>
          <w:rFonts w:ascii="Arial" w:eastAsia="Arial" w:hAnsi="Arial" w:cs="Arial"/>
          <w:b/>
          <w:bCs/>
          <w:sz w:val="28"/>
          <w:szCs w:val="28"/>
        </w:rPr>
        <w:t xml:space="preserve"> kriterier</w:t>
      </w:r>
      <w:r w:rsidR="3385EA22" w:rsidRPr="408D6C3D">
        <w:rPr>
          <w:rStyle w:val="normaltextrun"/>
          <w:rFonts w:ascii="Arial" w:eastAsia="Arial" w:hAnsi="Arial" w:cs="Arial"/>
          <w:b/>
          <w:bCs/>
          <w:sz w:val="28"/>
          <w:szCs w:val="28"/>
        </w:rPr>
        <w:t xml:space="preserve"> till sjuksköterskans bedömning: </w:t>
      </w:r>
    </w:p>
    <w:p w14:paraId="156685BE" w14:textId="110A90DC" w:rsidR="00075DAC" w:rsidRDefault="00075DAC" w:rsidP="408D6C3D">
      <w:pPr>
        <w:spacing w:after="0" w:line="240" w:lineRule="auto"/>
        <w:rPr>
          <w:rFonts w:ascii="Times New Roman" w:eastAsia="Times New Roman" w:hAnsi="Times New Roman" w:cs="Times New Roman"/>
        </w:rPr>
      </w:pPr>
    </w:p>
    <w:p w14:paraId="55AF74A7" w14:textId="2C6CE382" w:rsidR="00075DAC" w:rsidRDefault="00EB0C65" w:rsidP="408D6C3D">
      <w:pPr>
        <w:pStyle w:val="Liststycke"/>
        <w:numPr>
          <w:ilvl w:val="0"/>
          <w:numId w:val="13"/>
        </w:num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l</w:t>
      </w:r>
      <w:r w:rsidR="3385EA22" w:rsidRPr="408D6C3D">
        <w:rPr>
          <w:rStyle w:val="normaltextrun"/>
          <w:rFonts w:ascii="Times New Roman" w:eastAsia="Times New Roman" w:hAnsi="Times New Roman" w:cs="Times New Roman"/>
        </w:rPr>
        <w:t>äkarbeslut om övergång till palliativ vård i livets slut</w:t>
      </w:r>
      <w:r w:rsidR="00B603B2">
        <w:rPr>
          <w:rStyle w:val="normaltextrun"/>
          <w:rFonts w:ascii="Times New Roman" w:eastAsia="Times New Roman" w:hAnsi="Times New Roman" w:cs="Times New Roman"/>
        </w:rPr>
        <w:t xml:space="preserve"> finns dokumenterat.</w:t>
      </w:r>
      <w:r w:rsidR="3385EA22" w:rsidRPr="408D6C3D">
        <w:rPr>
          <w:rStyle w:val="normaltextrun"/>
          <w:rFonts w:ascii="Times New Roman" w:eastAsia="Times New Roman" w:hAnsi="Times New Roman" w:cs="Times New Roman"/>
        </w:rPr>
        <w:t> </w:t>
      </w:r>
    </w:p>
    <w:p w14:paraId="037343DB" w14:textId="6187BC1E" w:rsidR="00075DAC" w:rsidRDefault="00EB0C65" w:rsidP="408D6C3D">
      <w:pPr>
        <w:pStyle w:val="Liststycke"/>
        <w:numPr>
          <w:ilvl w:val="0"/>
          <w:numId w:val="13"/>
        </w:num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d</w:t>
      </w:r>
      <w:r w:rsidR="3385EA22" w:rsidRPr="408D6C3D">
        <w:rPr>
          <w:rStyle w:val="normaltextrun"/>
          <w:rFonts w:ascii="Times New Roman" w:eastAsia="Times New Roman" w:hAnsi="Times New Roman" w:cs="Times New Roman"/>
        </w:rPr>
        <w:t>öden beräknas vara nära förestående (sängbunden, sväljningssvårigheter, dricker endast små mängder vätska, försämrad cirkulation och andning). </w:t>
      </w:r>
    </w:p>
    <w:p w14:paraId="052B7018" w14:textId="13827A34" w:rsidR="00075DAC" w:rsidRDefault="00EB0C65" w:rsidP="408D6C3D">
      <w:pPr>
        <w:pStyle w:val="Liststycke"/>
        <w:numPr>
          <w:ilvl w:val="0"/>
          <w:numId w:val="13"/>
        </w:num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p</w:t>
      </w:r>
      <w:r w:rsidR="3385EA22" w:rsidRPr="408D6C3D">
        <w:rPr>
          <w:rStyle w:val="normaltextrun"/>
          <w:rFonts w:ascii="Times New Roman" w:eastAsia="Times New Roman" w:hAnsi="Times New Roman" w:cs="Times New Roman"/>
        </w:rPr>
        <w:t>ersonen är medvetandesänkt och inte kan själv larma efter hjälp. </w:t>
      </w:r>
    </w:p>
    <w:p w14:paraId="65A15887" w14:textId="27881A8A" w:rsidR="00075DAC" w:rsidRDefault="00EB0C65" w:rsidP="408D6C3D">
      <w:pPr>
        <w:pStyle w:val="Liststycke"/>
        <w:numPr>
          <w:ilvl w:val="0"/>
          <w:numId w:val="13"/>
        </w:numPr>
        <w:spacing w:after="0" w:line="240" w:lineRule="auto"/>
        <w:rPr>
          <w:rStyle w:val="normaltextrun"/>
          <w:rFonts w:ascii="Times New Roman" w:eastAsia="Times New Roman" w:hAnsi="Times New Roman" w:cs="Times New Roman"/>
        </w:rPr>
      </w:pPr>
      <w:r>
        <w:rPr>
          <w:rStyle w:val="normaltextrun"/>
          <w:rFonts w:ascii="Times New Roman" w:eastAsia="Times New Roman" w:hAnsi="Times New Roman" w:cs="Times New Roman"/>
        </w:rPr>
        <w:t>p</w:t>
      </w:r>
      <w:r w:rsidR="3385EA22" w:rsidRPr="408D6C3D">
        <w:rPr>
          <w:rStyle w:val="normaltextrun"/>
          <w:rFonts w:ascii="Times New Roman" w:eastAsia="Times New Roman" w:hAnsi="Times New Roman" w:cs="Times New Roman"/>
        </w:rPr>
        <w:t>ersonen har svår ångest, oro eller känner sig otrygg vid vård i livets slut. </w:t>
      </w:r>
    </w:p>
    <w:p w14:paraId="19CDBA27" w14:textId="5720292D" w:rsidR="00EB0C65" w:rsidRPr="00EB0C65" w:rsidRDefault="00EB0C65" w:rsidP="00EB0C65">
      <w:pPr>
        <w:pStyle w:val="Liststycke"/>
        <w:numPr>
          <w:ilvl w:val="0"/>
          <w:numId w:val="13"/>
        </w:num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d</w:t>
      </w:r>
      <w:r w:rsidRPr="408D6C3D">
        <w:rPr>
          <w:rStyle w:val="normaltextrun"/>
          <w:rFonts w:ascii="Times New Roman" w:eastAsia="Times New Roman" w:hAnsi="Times New Roman" w:cs="Times New Roman"/>
        </w:rPr>
        <w:t>e närstående är tillfrågade och inte kan sitta vak. </w:t>
      </w:r>
    </w:p>
    <w:p w14:paraId="38ED1CF0" w14:textId="0E5E8D08" w:rsidR="00075DAC" w:rsidRDefault="003F09F0" w:rsidP="408D6C3D">
      <w:pPr>
        <w:pStyle w:val="Liststycke"/>
        <w:numPr>
          <w:ilvl w:val="0"/>
          <w:numId w:val="13"/>
        </w:num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f</w:t>
      </w:r>
      <w:r w:rsidR="3385EA22" w:rsidRPr="408D6C3D">
        <w:rPr>
          <w:rStyle w:val="normaltextrun"/>
          <w:rFonts w:ascii="Times New Roman" w:eastAsia="Times New Roman" w:hAnsi="Times New Roman" w:cs="Times New Roman"/>
        </w:rPr>
        <w:t>ör att avlasta de närstående/anhöriga</w:t>
      </w:r>
      <w:r w:rsidR="00B603B2">
        <w:rPr>
          <w:rStyle w:val="normaltextrun"/>
          <w:rFonts w:ascii="Times New Roman" w:eastAsia="Times New Roman" w:hAnsi="Times New Roman" w:cs="Times New Roman"/>
        </w:rPr>
        <w:t>.</w:t>
      </w:r>
    </w:p>
    <w:p w14:paraId="6AEB1A99" w14:textId="6E3C949E" w:rsidR="00075DAC" w:rsidRDefault="003F09F0" w:rsidP="408D6C3D">
      <w:pPr>
        <w:pStyle w:val="Liststycke"/>
        <w:numPr>
          <w:ilvl w:val="0"/>
          <w:numId w:val="13"/>
        </w:numPr>
        <w:spacing w:after="0" w:line="240" w:lineRule="auto"/>
        <w:rPr>
          <w:rStyle w:val="normaltextrun"/>
          <w:rFonts w:ascii="Times New Roman" w:eastAsia="Times New Roman" w:hAnsi="Times New Roman" w:cs="Times New Roman"/>
        </w:rPr>
      </w:pPr>
      <w:r w:rsidRPr="1DF9C2E6">
        <w:rPr>
          <w:rStyle w:val="normaltextrun"/>
          <w:rFonts w:ascii="Times New Roman" w:eastAsia="Times New Roman" w:hAnsi="Times New Roman" w:cs="Times New Roman"/>
        </w:rPr>
        <w:t>p</w:t>
      </w:r>
      <w:r w:rsidR="3385EA22" w:rsidRPr="1DF9C2E6">
        <w:rPr>
          <w:rStyle w:val="normaltextrun"/>
          <w:rFonts w:ascii="Times New Roman" w:eastAsia="Times New Roman" w:hAnsi="Times New Roman" w:cs="Times New Roman"/>
        </w:rPr>
        <w:t>ersonen har</w:t>
      </w:r>
      <w:r w:rsidR="273457C3" w:rsidRPr="1DF9C2E6">
        <w:rPr>
          <w:rStyle w:val="normaltextrun"/>
          <w:rFonts w:ascii="Times New Roman" w:eastAsia="Times New Roman" w:hAnsi="Times New Roman" w:cs="Times New Roman"/>
        </w:rPr>
        <w:t xml:space="preserve"> inte</w:t>
      </w:r>
      <w:r w:rsidR="3385EA22" w:rsidRPr="1DF9C2E6">
        <w:rPr>
          <w:rStyle w:val="normaltextrun"/>
          <w:rFonts w:ascii="Times New Roman" w:eastAsia="Times New Roman" w:hAnsi="Times New Roman" w:cs="Times New Roman"/>
        </w:rPr>
        <w:t xml:space="preserve"> uttryckt önskemål om att vara ensam. </w:t>
      </w:r>
    </w:p>
    <w:p w14:paraId="0F47B36D" w14:textId="77777777" w:rsidR="00B603B2" w:rsidRPr="00B603B2" w:rsidRDefault="00B603B2" w:rsidP="00B603B2">
      <w:pPr>
        <w:pStyle w:val="Liststycke"/>
        <w:spacing w:after="0" w:line="240" w:lineRule="auto"/>
        <w:rPr>
          <w:rFonts w:ascii="Times New Roman" w:eastAsia="Times New Roman" w:hAnsi="Times New Roman" w:cs="Times New Roman"/>
        </w:rPr>
      </w:pPr>
    </w:p>
    <w:p w14:paraId="1BF55B45" w14:textId="250C9E14" w:rsidR="00075DAC" w:rsidRPr="00AF6E0F" w:rsidRDefault="1AFAFD92" w:rsidP="408D6C3D">
      <w:pPr>
        <w:spacing w:after="0" w:line="240" w:lineRule="auto"/>
        <w:rPr>
          <w:rStyle w:val="normaltextrun"/>
          <w:rFonts w:ascii="Arial" w:eastAsia="Arial" w:hAnsi="Arial" w:cs="Arial"/>
          <w:b/>
          <w:bCs/>
          <w:sz w:val="28"/>
          <w:szCs w:val="28"/>
        </w:rPr>
      </w:pPr>
      <w:r w:rsidRPr="408D6C3D">
        <w:rPr>
          <w:rStyle w:val="normaltextrun"/>
          <w:rFonts w:ascii="Arial" w:eastAsia="Arial" w:hAnsi="Arial" w:cs="Arial"/>
          <w:b/>
          <w:bCs/>
          <w:sz w:val="28"/>
          <w:szCs w:val="28"/>
        </w:rPr>
        <w:t>Sjuksköterskan</w:t>
      </w:r>
      <w:r w:rsidR="378DF553" w:rsidRPr="408D6C3D">
        <w:rPr>
          <w:rStyle w:val="normaltextrun"/>
          <w:rFonts w:ascii="Arial" w:eastAsia="Arial" w:hAnsi="Arial" w:cs="Arial"/>
          <w:b/>
          <w:bCs/>
          <w:sz w:val="28"/>
          <w:szCs w:val="28"/>
        </w:rPr>
        <w:t xml:space="preserve"> ska:</w:t>
      </w:r>
    </w:p>
    <w:p w14:paraId="3A02855E" w14:textId="52A1C859" w:rsidR="00627F95" w:rsidRPr="00627F95" w:rsidRDefault="0025572D" w:rsidP="00627F95">
      <w:pPr>
        <w:pStyle w:val="Normalwebb"/>
        <w:numPr>
          <w:ilvl w:val="0"/>
          <w:numId w:val="1"/>
        </w:numPr>
        <w:rPr>
          <w:color w:val="000000"/>
          <w:sz w:val="22"/>
          <w:szCs w:val="22"/>
        </w:rPr>
      </w:pPr>
      <w:r>
        <w:rPr>
          <w:color w:val="000000"/>
          <w:sz w:val="22"/>
          <w:szCs w:val="22"/>
        </w:rPr>
        <w:t>I</w:t>
      </w:r>
      <w:r w:rsidRPr="0025572D">
        <w:rPr>
          <w:color w:val="000000"/>
          <w:sz w:val="22"/>
          <w:szCs w:val="22"/>
        </w:rPr>
        <w:t xml:space="preserve"> början av varje arbetspass</w:t>
      </w:r>
      <w:r>
        <w:rPr>
          <w:rFonts w:ascii="Calibri" w:hAnsi="Calibri"/>
          <w:sz w:val="22"/>
          <w:szCs w:val="22"/>
        </w:rPr>
        <w:t xml:space="preserve"> </w:t>
      </w:r>
      <w:r w:rsidR="00627F95" w:rsidRPr="00627F95">
        <w:rPr>
          <w:color w:val="000000"/>
          <w:sz w:val="22"/>
          <w:szCs w:val="22"/>
        </w:rPr>
        <w:t xml:space="preserve">följa upp den enskildes tillstånd och </w:t>
      </w:r>
      <w:r w:rsidR="00D370FA">
        <w:rPr>
          <w:color w:val="000000"/>
          <w:sz w:val="22"/>
          <w:szCs w:val="22"/>
        </w:rPr>
        <w:t xml:space="preserve">ta ställning </w:t>
      </w:r>
      <w:r w:rsidR="00554B5F">
        <w:rPr>
          <w:color w:val="000000"/>
          <w:sz w:val="22"/>
          <w:szCs w:val="22"/>
        </w:rPr>
        <w:t xml:space="preserve">till </w:t>
      </w:r>
      <w:r w:rsidR="00627F95" w:rsidRPr="00627F95">
        <w:rPr>
          <w:color w:val="000000"/>
          <w:sz w:val="22"/>
          <w:szCs w:val="22"/>
        </w:rPr>
        <w:t xml:space="preserve">fortsatt </w:t>
      </w:r>
      <w:r w:rsidR="00554B5F">
        <w:rPr>
          <w:color w:val="000000"/>
          <w:sz w:val="22"/>
          <w:szCs w:val="22"/>
        </w:rPr>
        <w:t>behov</w:t>
      </w:r>
      <w:r w:rsidR="000E7DC5">
        <w:rPr>
          <w:color w:val="000000"/>
          <w:sz w:val="22"/>
          <w:szCs w:val="22"/>
        </w:rPr>
        <w:t xml:space="preserve"> av </w:t>
      </w:r>
      <w:r w:rsidR="00627F95" w:rsidRPr="00627F95">
        <w:rPr>
          <w:color w:val="000000"/>
          <w:sz w:val="22"/>
          <w:szCs w:val="22"/>
        </w:rPr>
        <w:t xml:space="preserve">vak tillsammans med utförare och eventuell närstående </w:t>
      </w:r>
    </w:p>
    <w:p w14:paraId="6FFBB424" w14:textId="3B2F8FC6" w:rsidR="0096096F" w:rsidRPr="0096096F" w:rsidRDefault="0096096F" w:rsidP="408D6C3D">
      <w:pPr>
        <w:pStyle w:val="Liststycke"/>
        <w:numPr>
          <w:ilvl w:val="0"/>
          <w:numId w:val="1"/>
        </w:numPr>
        <w:spacing w:after="0" w:line="240" w:lineRule="auto"/>
        <w:rPr>
          <w:rStyle w:val="normaltextrun"/>
          <w:rFonts w:ascii="Times New Roman" w:eastAsia="Times New Roman" w:hAnsi="Times New Roman" w:cs="Times New Roman"/>
        </w:rPr>
      </w:pPr>
      <w:r w:rsidRPr="0096096F">
        <w:rPr>
          <w:rFonts w:ascii="Times New Roman" w:hAnsi="Times New Roman" w:cs="Times New Roman"/>
          <w:color w:val="000000"/>
        </w:rPr>
        <w:t>vårdplan, ordination och signeringslista ska finnas i hälso- och sjukvårdspärmen hemma hos den enskilde.</w:t>
      </w:r>
    </w:p>
    <w:p w14:paraId="6F7176D9" w14:textId="685616D7" w:rsidR="00075DAC" w:rsidRDefault="583B82BA" w:rsidP="408D6C3D">
      <w:pPr>
        <w:pStyle w:val="Liststycke"/>
        <w:numPr>
          <w:ilvl w:val="0"/>
          <w:numId w:val="1"/>
        </w:numPr>
        <w:spacing w:after="0" w:line="240" w:lineRule="auto"/>
        <w:rPr>
          <w:rStyle w:val="normaltextrun"/>
          <w:rFonts w:ascii="Times New Roman" w:eastAsia="Times New Roman" w:hAnsi="Times New Roman" w:cs="Times New Roman"/>
        </w:rPr>
      </w:pPr>
      <w:r w:rsidRPr="408D6C3D">
        <w:rPr>
          <w:rStyle w:val="normaltextrun"/>
          <w:rFonts w:ascii="Times New Roman" w:eastAsia="Times New Roman" w:hAnsi="Times New Roman" w:cs="Times New Roman"/>
        </w:rPr>
        <w:t>h</w:t>
      </w:r>
      <w:r w:rsidR="3060C439" w:rsidRPr="408D6C3D">
        <w:rPr>
          <w:rStyle w:val="normaltextrun"/>
          <w:rFonts w:ascii="Times New Roman" w:eastAsia="Times New Roman" w:hAnsi="Times New Roman" w:cs="Times New Roman"/>
        </w:rPr>
        <w:t xml:space="preserve">a en daglig kontakt med enhetschefen för utförarenheten </w:t>
      </w:r>
      <w:r w:rsidR="0D4DA2E3" w:rsidRPr="408D6C3D">
        <w:rPr>
          <w:rStyle w:val="normaltextrun"/>
          <w:rFonts w:ascii="Times New Roman" w:eastAsia="Times New Roman" w:hAnsi="Times New Roman" w:cs="Times New Roman"/>
        </w:rPr>
        <w:t xml:space="preserve">för uppföljning av fortsatt behov av vak. Vak </w:t>
      </w:r>
      <w:r w:rsidR="00B451B3">
        <w:rPr>
          <w:rStyle w:val="normaltextrun"/>
          <w:rFonts w:ascii="Times New Roman" w:eastAsia="Times New Roman" w:hAnsi="Times New Roman" w:cs="Times New Roman"/>
        </w:rPr>
        <w:t>ska</w:t>
      </w:r>
      <w:r w:rsidR="0D4DA2E3" w:rsidRPr="408D6C3D">
        <w:rPr>
          <w:rStyle w:val="normaltextrun"/>
          <w:rFonts w:ascii="Times New Roman" w:eastAsia="Times New Roman" w:hAnsi="Times New Roman" w:cs="Times New Roman"/>
        </w:rPr>
        <w:t xml:space="preserve"> avslutas om behovet upphör.</w:t>
      </w:r>
    </w:p>
    <w:p w14:paraId="28791AFF" w14:textId="77777777" w:rsidR="00B451B3" w:rsidRPr="00B451B3" w:rsidRDefault="00B451B3" w:rsidP="00B451B3">
      <w:pPr>
        <w:pStyle w:val="Liststycke"/>
        <w:numPr>
          <w:ilvl w:val="0"/>
          <w:numId w:val="1"/>
        </w:numPr>
        <w:spacing w:after="0" w:line="240" w:lineRule="auto"/>
        <w:rPr>
          <w:rFonts w:ascii="Times New Roman" w:hAnsi="Times New Roman" w:cs="Times New Roman"/>
          <w:color w:val="000000"/>
        </w:rPr>
      </w:pPr>
      <w:r w:rsidRPr="00B451B3">
        <w:rPr>
          <w:rFonts w:ascii="Times New Roman" w:hAnsi="Times New Roman" w:cs="Times New Roman"/>
          <w:color w:val="000000"/>
        </w:rPr>
        <w:t>Sjuksköterskan ska vid varje arbetspass ha kontakt med omsorgspersonal som sitter vak.</w:t>
      </w:r>
    </w:p>
    <w:p w14:paraId="2AE9F443" w14:textId="77777777" w:rsidR="001A3A6C" w:rsidRDefault="001A3A6C" w:rsidP="408D6C3D">
      <w:pPr>
        <w:spacing w:after="0" w:line="240" w:lineRule="auto"/>
        <w:rPr>
          <w:rStyle w:val="normaltextrun"/>
          <w:rFonts w:ascii="Times New Roman" w:eastAsia="Times New Roman" w:hAnsi="Times New Roman" w:cs="Times New Roman"/>
          <w:b/>
          <w:bCs/>
        </w:rPr>
      </w:pPr>
    </w:p>
    <w:p w14:paraId="19C33D51" w14:textId="0D69B24D" w:rsidR="00075DAC" w:rsidRDefault="3385EA22" w:rsidP="408D6C3D">
      <w:pPr>
        <w:spacing w:after="0" w:line="240" w:lineRule="auto"/>
        <w:rPr>
          <w:rStyle w:val="normaltextrun"/>
          <w:rFonts w:ascii="Times New Roman" w:eastAsia="Times New Roman" w:hAnsi="Times New Roman" w:cs="Times New Roman"/>
          <w:b/>
          <w:bCs/>
        </w:rPr>
      </w:pPr>
      <w:r w:rsidRPr="4F727B0B">
        <w:rPr>
          <w:rStyle w:val="normaltextrun"/>
          <w:rFonts w:ascii="Times New Roman" w:eastAsia="Times New Roman" w:hAnsi="Times New Roman" w:cs="Times New Roman"/>
          <w:b/>
          <w:bCs/>
        </w:rPr>
        <w:t>Observera att varje situation är unik och ska individanpassas. </w:t>
      </w:r>
      <w:r w:rsidRPr="4F727B0B">
        <w:rPr>
          <w:rStyle w:val="eop"/>
          <w:rFonts w:ascii="Times New Roman" w:eastAsia="Times New Roman" w:hAnsi="Times New Roman" w:cs="Times New Roman"/>
          <w:b/>
          <w:bCs/>
        </w:rPr>
        <w:t> </w:t>
      </w:r>
      <w:r w:rsidR="0BBC51E1" w:rsidRPr="4F727B0B">
        <w:rPr>
          <w:rStyle w:val="eop"/>
          <w:rFonts w:ascii="Times New Roman" w:eastAsia="Times New Roman" w:hAnsi="Times New Roman" w:cs="Times New Roman"/>
          <w:b/>
          <w:bCs/>
        </w:rPr>
        <w:t>Ä</w:t>
      </w:r>
      <w:r w:rsidRPr="4F727B0B">
        <w:rPr>
          <w:rStyle w:val="normaltextrun"/>
          <w:rFonts w:ascii="Times New Roman" w:eastAsia="Times New Roman" w:hAnsi="Times New Roman" w:cs="Times New Roman"/>
          <w:b/>
          <w:bCs/>
        </w:rPr>
        <w:t>ven då anhöriga vakar ska omvårdnads och omsorgsinsatser fortlöpa, men man ska dessutom visa lyhördhet för anhörigas behov. </w:t>
      </w:r>
    </w:p>
    <w:p w14:paraId="4C631581" w14:textId="5785AD74" w:rsidR="4F727B0B" w:rsidRDefault="4F727B0B" w:rsidP="4F727B0B">
      <w:pPr>
        <w:spacing w:after="0" w:line="240" w:lineRule="auto"/>
        <w:rPr>
          <w:rStyle w:val="normaltextrun"/>
          <w:rFonts w:ascii="Times New Roman" w:eastAsia="Times New Roman" w:hAnsi="Times New Roman" w:cs="Times New Roman"/>
          <w:b/>
          <w:bCs/>
        </w:rPr>
      </w:pPr>
    </w:p>
    <w:p w14:paraId="00DDC887" w14:textId="4EEDC1A2" w:rsidR="00075DAC" w:rsidRDefault="3385EA22" w:rsidP="408D6C3D">
      <w:pPr>
        <w:spacing w:after="0" w:line="276" w:lineRule="auto"/>
        <w:rPr>
          <w:rFonts w:ascii="Arial" w:eastAsia="Arial" w:hAnsi="Arial" w:cs="Arial"/>
          <w:sz w:val="28"/>
          <w:szCs w:val="28"/>
        </w:rPr>
      </w:pPr>
      <w:r w:rsidRPr="408D6C3D">
        <w:rPr>
          <w:rFonts w:ascii="Arial" w:eastAsia="Arial" w:hAnsi="Arial" w:cs="Arial"/>
          <w:b/>
          <w:bCs/>
          <w:sz w:val="28"/>
          <w:szCs w:val="28"/>
        </w:rPr>
        <w:t>Beställning av VAK:</w:t>
      </w:r>
    </w:p>
    <w:p w14:paraId="70FF2EE3" w14:textId="2ED03625" w:rsidR="00075DAC" w:rsidRDefault="3385EA22" w:rsidP="408D6C3D">
      <w:pPr>
        <w:pStyle w:val="Liststycke"/>
        <w:numPr>
          <w:ilvl w:val="0"/>
          <w:numId w:val="6"/>
        </w:numPr>
        <w:spacing w:after="0" w:line="276" w:lineRule="auto"/>
        <w:rPr>
          <w:rFonts w:ascii="Times New Roman" w:eastAsia="Times New Roman" w:hAnsi="Times New Roman" w:cs="Times New Roman"/>
        </w:rPr>
      </w:pPr>
      <w:r w:rsidRPr="408D6C3D">
        <w:rPr>
          <w:rFonts w:ascii="Times New Roman" w:eastAsia="Times New Roman" w:hAnsi="Times New Roman" w:cs="Times New Roman"/>
        </w:rPr>
        <w:t xml:space="preserve">vid beställning till hemtjänst skickas krypterat e-postmeddelande från hälso- och sjukvårdens funktionsbrevlåda till den kommunala utförarens funktionsbrevlåda (ej till enhet för natt och larm) eller till privat utförares e-postadress. </w:t>
      </w:r>
    </w:p>
    <w:p w14:paraId="2C329BEE" w14:textId="2E389856" w:rsidR="00075DAC" w:rsidRDefault="3385EA22" w:rsidP="408D6C3D">
      <w:pPr>
        <w:spacing w:after="0" w:line="276" w:lineRule="auto"/>
        <w:ind w:left="720"/>
        <w:rPr>
          <w:rFonts w:ascii="Times New Roman" w:eastAsia="Times New Roman" w:hAnsi="Times New Roman" w:cs="Times New Roman"/>
        </w:rPr>
      </w:pPr>
      <w:r w:rsidRPr="408D6C3D">
        <w:rPr>
          <w:rFonts w:ascii="Times New Roman" w:eastAsia="Times New Roman" w:hAnsi="Times New Roman" w:cs="Times New Roman"/>
        </w:rPr>
        <w:t>Gäller beställningen hälso- och sjukvårdsåtgärder som ska utföras både dag och natt skickas beställningen till utförarnas funktionsbrevlådor.</w:t>
      </w:r>
      <w:r>
        <w:br/>
      </w:r>
    </w:p>
    <w:p w14:paraId="32EA3927" w14:textId="50DB7B26" w:rsidR="00075DAC" w:rsidRDefault="3385EA22" w:rsidP="408D6C3D">
      <w:pPr>
        <w:pStyle w:val="Liststycke"/>
        <w:numPr>
          <w:ilvl w:val="0"/>
          <w:numId w:val="6"/>
        </w:numPr>
        <w:spacing w:after="0" w:line="276" w:lineRule="auto"/>
        <w:rPr>
          <w:rFonts w:ascii="Times New Roman" w:eastAsia="Times New Roman" w:hAnsi="Times New Roman" w:cs="Times New Roman"/>
        </w:rPr>
      </w:pPr>
      <w:r w:rsidRPr="408D6C3D">
        <w:rPr>
          <w:rFonts w:ascii="Times New Roman" w:eastAsia="Times New Roman" w:hAnsi="Times New Roman" w:cs="Times New Roman"/>
        </w:rPr>
        <w:t>sjuksköterskan ska kontakta enhetschef eller administratör med inriktning planering dagtid för att få in vak, jourtid Trygghetsjouren.</w:t>
      </w:r>
    </w:p>
    <w:p w14:paraId="672337BD" w14:textId="420C4E6A" w:rsidR="00075DAC" w:rsidRDefault="00075DAC" w:rsidP="408D6C3D">
      <w:pPr>
        <w:spacing w:after="0" w:line="276" w:lineRule="auto"/>
        <w:rPr>
          <w:rFonts w:ascii="Times New Roman" w:eastAsia="Times New Roman" w:hAnsi="Times New Roman" w:cs="Times New Roman"/>
        </w:rPr>
      </w:pPr>
    </w:p>
    <w:p w14:paraId="03A5D262" w14:textId="36276563" w:rsidR="00B83539" w:rsidRDefault="3385EA22" w:rsidP="00B83539">
      <w:pPr>
        <w:pStyle w:val="Liststycke"/>
        <w:numPr>
          <w:ilvl w:val="0"/>
          <w:numId w:val="6"/>
        </w:numPr>
        <w:spacing w:after="0" w:line="276" w:lineRule="auto"/>
        <w:rPr>
          <w:rFonts w:ascii="Times New Roman" w:eastAsia="Times New Roman" w:hAnsi="Times New Roman" w:cs="Times New Roman"/>
        </w:rPr>
      </w:pPr>
      <w:r w:rsidRPr="408D6C3D">
        <w:rPr>
          <w:rFonts w:ascii="Times New Roman" w:eastAsia="Times New Roman" w:hAnsi="Times New Roman" w:cs="Times New Roman"/>
        </w:rPr>
        <w:t xml:space="preserve">vid beställning till VoB och BmSS ska sjuksköterskan kontakta utförarenhetens enhetschef. Jourtid kontaktas Trygghetsjouren för beställning. </w:t>
      </w:r>
    </w:p>
    <w:p w14:paraId="6C8D4E37" w14:textId="77777777" w:rsidR="00562050" w:rsidRPr="00562050" w:rsidRDefault="00562050" w:rsidP="00562050">
      <w:pPr>
        <w:pStyle w:val="Liststycke"/>
        <w:rPr>
          <w:rFonts w:ascii="Times New Roman" w:eastAsia="Times New Roman" w:hAnsi="Times New Roman" w:cs="Times New Roman"/>
        </w:rPr>
      </w:pPr>
    </w:p>
    <w:p w14:paraId="657249FD" w14:textId="595EEB30" w:rsidR="00562050" w:rsidRDefault="00562050" w:rsidP="005C44E5">
      <w:pPr>
        <w:pStyle w:val="Liststycke"/>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Om vak ska avslutas tar </w:t>
      </w:r>
      <w:r w:rsidR="008E48CD">
        <w:rPr>
          <w:rFonts w:ascii="Times New Roman" w:eastAsia="Times New Roman" w:hAnsi="Times New Roman" w:cs="Times New Roman"/>
        </w:rPr>
        <w:t xml:space="preserve">sjuksköterska åter kontakt med </w:t>
      </w:r>
      <w:r w:rsidR="008E48CD" w:rsidRPr="408D6C3D">
        <w:rPr>
          <w:rFonts w:ascii="Times New Roman" w:eastAsia="Times New Roman" w:hAnsi="Times New Roman" w:cs="Times New Roman"/>
        </w:rPr>
        <w:t xml:space="preserve">enhetschef eller administratör med inriktning planering dagtid för att </w:t>
      </w:r>
      <w:r w:rsidR="00BB040D">
        <w:rPr>
          <w:rFonts w:ascii="Times New Roman" w:eastAsia="Times New Roman" w:hAnsi="Times New Roman" w:cs="Times New Roman"/>
        </w:rPr>
        <w:t>avsluta</w:t>
      </w:r>
      <w:r w:rsidR="008E48CD" w:rsidRPr="408D6C3D">
        <w:rPr>
          <w:rFonts w:ascii="Times New Roman" w:eastAsia="Times New Roman" w:hAnsi="Times New Roman" w:cs="Times New Roman"/>
        </w:rPr>
        <w:t xml:space="preserve"> vak</w:t>
      </w:r>
      <w:r w:rsidR="00E12583">
        <w:rPr>
          <w:rFonts w:ascii="Times New Roman" w:eastAsia="Times New Roman" w:hAnsi="Times New Roman" w:cs="Times New Roman"/>
        </w:rPr>
        <w:t xml:space="preserve"> </w:t>
      </w:r>
      <w:r w:rsidR="008E48CD">
        <w:rPr>
          <w:rFonts w:ascii="Times New Roman" w:eastAsia="Times New Roman" w:hAnsi="Times New Roman" w:cs="Times New Roman"/>
        </w:rPr>
        <w:t xml:space="preserve">eller vid VoB och BmSS </w:t>
      </w:r>
      <w:r w:rsidR="008E48CD" w:rsidRPr="408D6C3D">
        <w:rPr>
          <w:rFonts w:ascii="Times New Roman" w:eastAsia="Times New Roman" w:hAnsi="Times New Roman" w:cs="Times New Roman"/>
        </w:rPr>
        <w:t>kontakta</w:t>
      </w:r>
      <w:r w:rsidR="008E48CD">
        <w:rPr>
          <w:rFonts w:ascii="Times New Roman" w:eastAsia="Times New Roman" w:hAnsi="Times New Roman" w:cs="Times New Roman"/>
        </w:rPr>
        <w:t>s</w:t>
      </w:r>
      <w:r w:rsidR="008E48CD" w:rsidRPr="408D6C3D">
        <w:rPr>
          <w:rFonts w:ascii="Times New Roman" w:eastAsia="Times New Roman" w:hAnsi="Times New Roman" w:cs="Times New Roman"/>
        </w:rPr>
        <w:t xml:space="preserve"> utförarenhetens enhetschef. Jourtid kontaktas Trygghetsjouren för </w:t>
      </w:r>
      <w:r w:rsidR="008E48CD">
        <w:rPr>
          <w:rFonts w:ascii="Times New Roman" w:eastAsia="Times New Roman" w:hAnsi="Times New Roman" w:cs="Times New Roman"/>
        </w:rPr>
        <w:t>av</w:t>
      </w:r>
      <w:r w:rsidR="008E48CD" w:rsidRPr="408D6C3D">
        <w:rPr>
          <w:rFonts w:ascii="Times New Roman" w:eastAsia="Times New Roman" w:hAnsi="Times New Roman" w:cs="Times New Roman"/>
        </w:rPr>
        <w:t xml:space="preserve">beställning. </w:t>
      </w:r>
    </w:p>
    <w:p w14:paraId="0DFE755A" w14:textId="77777777" w:rsidR="00F420F4" w:rsidRPr="00F420F4" w:rsidRDefault="00F420F4" w:rsidP="00F420F4">
      <w:pPr>
        <w:pStyle w:val="Liststycke"/>
        <w:rPr>
          <w:rFonts w:ascii="Times New Roman" w:eastAsia="Times New Roman" w:hAnsi="Times New Roman" w:cs="Times New Roman"/>
        </w:rPr>
      </w:pPr>
    </w:p>
    <w:p w14:paraId="314D3C44" w14:textId="77777777" w:rsidR="00B83539" w:rsidRPr="00B83539" w:rsidRDefault="00B83539" w:rsidP="00B83539">
      <w:pPr>
        <w:spacing w:after="0" w:line="276" w:lineRule="auto"/>
        <w:rPr>
          <w:rFonts w:ascii="Times New Roman" w:eastAsia="Times New Roman" w:hAnsi="Times New Roman" w:cs="Times New Roman"/>
        </w:rPr>
      </w:pPr>
    </w:p>
    <w:p w14:paraId="76F11E13" w14:textId="0B323B50" w:rsidR="00075DAC" w:rsidRPr="00B83539" w:rsidRDefault="3385EA22" w:rsidP="00B83539">
      <w:pPr>
        <w:spacing w:after="0" w:line="276" w:lineRule="auto"/>
        <w:rPr>
          <w:rFonts w:ascii="Times New Roman" w:eastAsia="Times New Roman" w:hAnsi="Times New Roman" w:cs="Times New Roman"/>
        </w:rPr>
      </w:pPr>
      <w:r w:rsidRPr="00B83539">
        <w:rPr>
          <w:rFonts w:ascii="Arial" w:eastAsia="Arial" w:hAnsi="Arial" w:cs="Arial"/>
          <w:b/>
          <w:bCs/>
          <w:sz w:val="32"/>
          <w:szCs w:val="32"/>
        </w:rPr>
        <w:t xml:space="preserve">Enhetschefen för utförare ansvarar för att </w:t>
      </w:r>
    </w:p>
    <w:p w14:paraId="5BFE7950" w14:textId="08787D08" w:rsidR="00075DAC" w:rsidRDefault="3385EA22" w:rsidP="408D6C3D">
      <w:pPr>
        <w:spacing w:after="0" w:line="276" w:lineRule="auto"/>
        <w:rPr>
          <w:rFonts w:ascii="Times New Roman" w:eastAsia="Times New Roman" w:hAnsi="Times New Roman" w:cs="Times New Roman"/>
        </w:rPr>
      </w:pPr>
      <w:r w:rsidRPr="408D6C3D">
        <w:rPr>
          <w:rFonts w:ascii="Times New Roman" w:eastAsia="Times New Roman" w:hAnsi="Times New Roman" w:cs="Times New Roman"/>
        </w:rPr>
        <w:t>- medarbetare finns hos personen som befinner sig i livets slut</w:t>
      </w:r>
      <w:r>
        <w:br/>
      </w:r>
      <w:r w:rsidRPr="408D6C3D">
        <w:rPr>
          <w:rFonts w:ascii="Times New Roman" w:eastAsia="Times New Roman" w:hAnsi="Times New Roman" w:cs="Times New Roman"/>
        </w:rPr>
        <w:t>- registrera utförd tid (gäller hemtjänstutförare)</w:t>
      </w:r>
      <w:r>
        <w:br/>
      </w:r>
      <w:r>
        <w:br/>
      </w:r>
      <w:r w:rsidRPr="408D6C3D">
        <w:rPr>
          <w:rFonts w:ascii="Times New Roman" w:eastAsia="Times New Roman" w:hAnsi="Times New Roman" w:cs="Times New Roman"/>
        </w:rPr>
        <w:t xml:space="preserve">Ersättning för kontinuerlig tillsyn (vak) till hemtjänstutförare sker enligt överenskommelse i Instruktion för beställning av hälso- och sjukvårdsåtgärder, se Styrande dokument. </w:t>
      </w:r>
    </w:p>
    <w:p w14:paraId="1179980C" w14:textId="207AA7FB" w:rsidR="00075DAC" w:rsidRDefault="00075DAC" w:rsidP="408D6C3D">
      <w:pPr>
        <w:spacing w:after="0" w:line="276" w:lineRule="auto"/>
        <w:rPr>
          <w:rFonts w:ascii="Times New Roman" w:eastAsia="Times New Roman" w:hAnsi="Times New Roman" w:cs="Times New Roman"/>
        </w:rPr>
      </w:pPr>
    </w:p>
    <w:p w14:paraId="31881333" w14:textId="77777777" w:rsidR="00B83539" w:rsidRDefault="008236EE" w:rsidP="00B83539">
      <w:pPr>
        <w:spacing w:after="0" w:line="276" w:lineRule="auto"/>
        <w:rPr>
          <w:rFonts w:ascii="Times New Roman" w:eastAsia="Times New Roman" w:hAnsi="Times New Roman" w:cs="Times New Roman"/>
        </w:rPr>
      </w:pPr>
      <w:r>
        <w:rPr>
          <w:rFonts w:ascii="Times New Roman" w:eastAsia="Times New Roman" w:hAnsi="Times New Roman" w:cs="Times New Roman"/>
        </w:rPr>
        <w:t>På vård- och omsorgsboende</w:t>
      </w:r>
      <w:r w:rsidR="3385EA22" w:rsidRPr="408D6C3D">
        <w:rPr>
          <w:rFonts w:ascii="Times New Roman" w:eastAsia="Times New Roman" w:hAnsi="Times New Roman" w:cs="Times New Roman"/>
        </w:rPr>
        <w:t xml:space="preserve"> och korttid ligger kostnadsansvaret på respektive enhet.</w:t>
      </w:r>
    </w:p>
    <w:p w14:paraId="7FD17ED7" w14:textId="77777777" w:rsidR="00B83539" w:rsidRDefault="00B83539" w:rsidP="00B83539">
      <w:pPr>
        <w:spacing w:after="0" w:line="276" w:lineRule="auto"/>
        <w:rPr>
          <w:rFonts w:ascii="Times New Roman" w:eastAsia="Times New Roman" w:hAnsi="Times New Roman" w:cs="Times New Roman"/>
        </w:rPr>
      </w:pPr>
    </w:p>
    <w:p w14:paraId="3B607A2C" w14:textId="4C554F56" w:rsidR="00075DAC" w:rsidRPr="00B83539" w:rsidRDefault="3385EA22" w:rsidP="00B83539">
      <w:pPr>
        <w:spacing w:after="0" w:line="276" w:lineRule="auto"/>
        <w:rPr>
          <w:rFonts w:ascii="Times New Roman" w:eastAsia="Times New Roman" w:hAnsi="Times New Roman" w:cs="Times New Roman"/>
        </w:rPr>
      </w:pPr>
      <w:r w:rsidRPr="408D6C3D">
        <w:rPr>
          <w:rFonts w:ascii="Arial" w:eastAsia="Arial" w:hAnsi="Arial" w:cs="Arial"/>
          <w:b/>
          <w:bCs/>
          <w:sz w:val="28"/>
          <w:szCs w:val="28"/>
        </w:rPr>
        <w:t>Syftet med denna rutin</w:t>
      </w:r>
    </w:p>
    <w:p w14:paraId="64A915FD" w14:textId="207F2575" w:rsidR="00075DAC" w:rsidRDefault="3385EA22" w:rsidP="408D6C3D">
      <w:pPr>
        <w:spacing w:line="276" w:lineRule="auto"/>
        <w:rPr>
          <w:rFonts w:ascii="Times New Roman" w:eastAsia="Times New Roman" w:hAnsi="Times New Roman" w:cs="Times New Roman"/>
        </w:rPr>
      </w:pPr>
      <w:r w:rsidRPr="408D6C3D">
        <w:rPr>
          <w:rFonts w:ascii="Times New Roman" w:eastAsia="Times New Roman" w:hAnsi="Times New Roman" w:cs="Times New Roman"/>
        </w:rPr>
        <w:t xml:space="preserve">Ingen person ska behöva dö ensam </w:t>
      </w:r>
      <w:r w:rsidR="00D70927">
        <w:rPr>
          <w:rFonts w:ascii="Times New Roman" w:eastAsia="Times New Roman" w:hAnsi="Times New Roman" w:cs="Times New Roman"/>
        </w:rPr>
        <w:t xml:space="preserve">- </w:t>
      </w:r>
      <w:r w:rsidRPr="408D6C3D">
        <w:rPr>
          <w:rFonts w:ascii="Times New Roman" w:eastAsia="Times New Roman" w:hAnsi="Times New Roman" w:cs="Times New Roman"/>
        </w:rPr>
        <w:t xml:space="preserve">om hen inte själv önskar det. I de fall det är aktuellt med att medarbetare inom hemtjänsten eller vård- och omsorgsboendet ska vaka utgör insatsen kontinuerlig tillsyn/vak en insats enligt hälso- och sjukvårdslagen. </w:t>
      </w:r>
    </w:p>
    <w:p w14:paraId="63D2E1A0" w14:textId="637197D2" w:rsidR="00075DAC" w:rsidRDefault="3385EA22" w:rsidP="408D6C3D">
      <w:pPr>
        <w:spacing w:line="276" w:lineRule="auto"/>
        <w:rPr>
          <w:rFonts w:ascii="Times New Roman" w:eastAsia="Times New Roman" w:hAnsi="Times New Roman" w:cs="Times New Roman"/>
        </w:rPr>
      </w:pPr>
      <w:r w:rsidRPr="408D6C3D">
        <w:rPr>
          <w:rFonts w:ascii="Times New Roman" w:eastAsia="Times New Roman" w:hAnsi="Times New Roman" w:cs="Times New Roman"/>
        </w:rPr>
        <w:t xml:space="preserve">Insatsen kompletterar beviljat bistånd enligt socialtjänstlagen. </w:t>
      </w:r>
    </w:p>
    <w:p w14:paraId="2967D7F3" w14:textId="6170D9D7" w:rsidR="00075DAC" w:rsidRDefault="3385EA22" w:rsidP="408D6C3D">
      <w:pPr>
        <w:spacing w:line="276" w:lineRule="auto"/>
        <w:rPr>
          <w:rFonts w:ascii="Times New Roman" w:eastAsia="Times New Roman" w:hAnsi="Times New Roman" w:cs="Times New Roman"/>
        </w:rPr>
      </w:pPr>
      <w:r w:rsidRPr="408D6C3D">
        <w:rPr>
          <w:rFonts w:ascii="Times New Roman" w:eastAsia="Times New Roman" w:hAnsi="Times New Roman" w:cs="Times New Roman"/>
        </w:rPr>
        <w:t xml:space="preserve">Insatsens syfte är att finnas till hands för den enskilde och utföra en god omsorg och vård med målsättning att hen ska känna sig trygg. </w:t>
      </w:r>
    </w:p>
    <w:p w14:paraId="337644F3" w14:textId="5C37B5AC" w:rsidR="00075DAC" w:rsidRDefault="3385EA22" w:rsidP="408D6C3D">
      <w:pPr>
        <w:spacing w:line="276" w:lineRule="auto"/>
        <w:rPr>
          <w:rFonts w:ascii="Arial" w:eastAsia="Arial" w:hAnsi="Arial" w:cs="Arial"/>
          <w:b/>
          <w:bCs/>
          <w:sz w:val="32"/>
          <w:szCs w:val="32"/>
        </w:rPr>
      </w:pPr>
      <w:r w:rsidRPr="408D6C3D">
        <w:rPr>
          <w:rFonts w:ascii="Times New Roman" w:eastAsia="Times New Roman" w:hAnsi="Times New Roman" w:cs="Times New Roman"/>
        </w:rPr>
        <w:t>Medarbetare ska vara trygga med vad som förväntas av dem.</w:t>
      </w:r>
    </w:p>
    <w:p w14:paraId="4CDA8C0D" w14:textId="39588B52" w:rsidR="00075DAC" w:rsidRDefault="3385EA22" w:rsidP="408D6C3D">
      <w:pPr>
        <w:spacing w:line="276" w:lineRule="auto"/>
        <w:rPr>
          <w:rFonts w:ascii="Arial" w:eastAsia="Arial" w:hAnsi="Arial" w:cs="Arial"/>
          <w:b/>
          <w:bCs/>
          <w:sz w:val="28"/>
          <w:szCs w:val="28"/>
        </w:rPr>
      </w:pPr>
      <w:r w:rsidRPr="408D6C3D">
        <w:rPr>
          <w:rFonts w:ascii="Arial" w:eastAsia="Arial" w:hAnsi="Arial" w:cs="Arial"/>
          <w:b/>
          <w:bCs/>
          <w:sz w:val="28"/>
          <w:szCs w:val="28"/>
        </w:rPr>
        <w:t>Vem omfattas av rutin</w:t>
      </w:r>
    </w:p>
    <w:p w14:paraId="028A6265" w14:textId="50827702" w:rsidR="00075DAC" w:rsidRDefault="3385EA22" w:rsidP="408D6C3D">
      <w:pPr>
        <w:spacing w:line="276" w:lineRule="auto"/>
        <w:rPr>
          <w:rFonts w:ascii="Arial" w:eastAsia="Arial" w:hAnsi="Arial" w:cs="Arial"/>
          <w:b/>
          <w:bCs/>
          <w:sz w:val="32"/>
          <w:szCs w:val="32"/>
        </w:rPr>
      </w:pPr>
      <w:r w:rsidRPr="408D6C3D">
        <w:rPr>
          <w:rFonts w:ascii="Times New Roman" w:eastAsia="Times New Roman" w:hAnsi="Times New Roman" w:cs="Times New Roman"/>
        </w:rPr>
        <w:t>Denna rutin gäller tills vidare för medarbetare /utförare av insatser inom hälso- och sjukvård och medarbetare /utförare av socialtjänst.</w:t>
      </w:r>
    </w:p>
    <w:p w14:paraId="3381E560" w14:textId="52DF8690" w:rsidR="00075DAC" w:rsidRDefault="3385EA22" w:rsidP="408D6C3D">
      <w:pPr>
        <w:spacing w:line="276" w:lineRule="auto"/>
        <w:rPr>
          <w:rFonts w:ascii="Arial" w:eastAsia="Arial" w:hAnsi="Arial" w:cs="Arial"/>
          <w:b/>
          <w:bCs/>
          <w:sz w:val="28"/>
          <w:szCs w:val="28"/>
        </w:rPr>
      </w:pPr>
      <w:r w:rsidRPr="408D6C3D">
        <w:rPr>
          <w:rFonts w:ascii="Arial" w:eastAsia="Arial" w:hAnsi="Arial" w:cs="Arial"/>
          <w:b/>
          <w:bCs/>
          <w:sz w:val="28"/>
          <w:szCs w:val="28"/>
        </w:rPr>
        <w:t xml:space="preserve">Koppling till andra styrande dokument </w:t>
      </w:r>
    </w:p>
    <w:p w14:paraId="6AAC4CF8" w14:textId="7568A7F6" w:rsidR="00075DAC" w:rsidRDefault="3385EA22" w:rsidP="408D6C3D">
      <w:pPr>
        <w:spacing w:line="276" w:lineRule="auto"/>
        <w:rPr>
          <w:rFonts w:ascii="Times New Roman" w:eastAsia="Times New Roman" w:hAnsi="Times New Roman" w:cs="Times New Roman"/>
        </w:rPr>
      </w:pPr>
      <w:r w:rsidRPr="00525544">
        <w:rPr>
          <w:rFonts w:ascii="Times New Roman" w:eastAsia="Times New Roman" w:hAnsi="Times New Roman" w:cs="Times New Roman"/>
        </w:rPr>
        <w:t>Göteborgs Stads riktlinje för kontinuerlig tillsyn/vak vid vård i livets slut</w:t>
      </w:r>
    </w:p>
    <w:p w14:paraId="75261543" w14:textId="77777777" w:rsidR="009271E5" w:rsidRPr="00525544" w:rsidRDefault="009271E5" w:rsidP="408D6C3D">
      <w:pPr>
        <w:spacing w:line="276" w:lineRule="auto"/>
        <w:rPr>
          <w:rFonts w:ascii="Arial" w:eastAsia="Arial" w:hAnsi="Arial" w:cs="Arial"/>
          <w:b/>
          <w:bCs/>
          <w:sz w:val="32"/>
          <w:szCs w:val="32"/>
        </w:rPr>
      </w:pPr>
    </w:p>
    <w:p w14:paraId="0FC5D51D" w14:textId="1382B1E8" w:rsidR="007D4672" w:rsidRPr="00BB040D" w:rsidRDefault="004C02CB" w:rsidP="408D6C3D">
      <w:pPr>
        <w:spacing w:line="276" w:lineRule="auto"/>
        <w:rPr>
          <w:rFonts w:ascii="Times New Roman" w:eastAsia="Times New Roman" w:hAnsi="Times New Roman" w:cs="Times New Roman"/>
        </w:rPr>
      </w:pPr>
      <w:r w:rsidRPr="00BB040D">
        <w:rPr>
          <w:rFonts w:ascii="Times New Roman" w:eastAsia="Times New Roman" w:hAnsi="Times New Roman" w:cs="Times New Roman"/>
        </w:rPr>
        <w:t>S</w:t>
      </w:r>
      <w:r w:rsidR="007D4672" w:rsidRPr="00BB040D">
        <w:rPr>
          <w:rFonts w:ascii="Times New Roman" w:eastAsia="Times New Roman" w:hAnsi="Times New Roman" w:cs="Times New Roman"/>
        </w:rPr>
        <w:t>amarbete och planering vid vak</w:t>
      </w:r>
      <w:r w:rsidRPr="00BB040D">
        <w:rPr>
          <w:rFonts w:ascii="Times New Roman" w:eastAsia="Times New Roman" w:hAnsi="Times New Roman" w:cs="Times New Roman"/>
        </w:rPr>
        <w:t xml:space="preserve"> (Rutin)</w:t>
      </w:r>
      <w:r w:rsidR="007D4672" w:rsidRPr="00BB040D">
        <w:rPr>
          <w:rFonts w:ascii="Times New Roman" w:eastAsia="Times New Roman" w:hAnsi="Times New Roman" w:cs="Times New Roman"/>
        </w:rPr>
        <w:t xml:space="preserve">; hemtjänst och </w:t>
      </w:r>
      <w:r w:rsidR="00986B7A" w:rsidRPr="00BB040D">
        <w:rPr>
          <w:rFonts w:ascii="Times New Roman" w:eastAsia="Times New Roman" w:hAnsi="Times New Roman" w:cs="Times New Roman"/>
        </w:rPr>
        <w:t>Trygghetsjouren</w:t>
      </w:r>
    </w:p>
    <w:p w14:paraId="5D9BD5C4" w14:textId="45455475" w:rsidR="00075DAC" w:rsidRPr="00FE3163" w:rsidRDefault="3385EA22" w:rsidP="408D6C3D">
      <w:pPr>
        <w:spacing w:line="276" w:lineRule="auto"/>
        <w:rPr>
          <w:rFonts w:ascii="Arial" w:eastAsia="Arial" w:hAnsi="Arial" w:cs="Arial"/>
          <w:b/>
          <w:bCs/>
          <w:sz w:val="32"/>
          <w:szCs w:val="32"/>
        </w:rPr>
      </w:pPr>
      <w:r w:rsidRPr="00FE3163">
        <w:rPr>
          <w:rFonts w:ascii="Arial" w:eastAsia="Arial" w:hAnsi="Arial" w:cs="Arial"/>
          <w:b/>
          <w:bCs/>
          <w:sz w:val="32"/>
          <w:szCs w:val="32"/>
        </w:rPr>
        <w:t>Stödjande dokument</w:t>
      </w:r>
    </w:p>
    <w:p w14:paraId="3416103E" w14:textId="5DA0ECAE" w:rsidR="00075DAC" w:rsidRPr="00B451B3" w:rsidRDefault="3385EA22" w:rsidP="408D6C3D">
      <w:pPr>
        <w:spacing w:line="276" w:lineRule="auto"/>
        <w:rPr>
          <w:rFonts w:ascii="Times New Roman" w:eastAsia="Times New Roman" w:hAnsi="Times New Roman" w:cs="Times New Roman"/>
        </w:rPr>
      </w:pPr>
      <w:r w:rsidRPr="00B451B3">
        <w:rPr>
          <w:rFonts w:ascii="Times New Roman" w:eastAsia="Times New Roman" w:hAnsi="Times New Roman" w:cs="Times New Roman"/>
        </w:rPr>
        <w:t>Rutin för beställning av hälso- och sjukvårdsåtgärder, se Styrande dokument.</w:t>
      </w:r>
    </w:p>
    <w:p w14:paraId="56CB2131" w14:textId="7D0E8036" w:rsidR="00075DAC" w:rsidRDefault="3385EA22" w:rsidP="00B747D4">
      <w:pPr>
        <w:spacing w:line="276" w:lineRule="auto"/>
        <w:rPr>
          <w:rFonts w:ascii="Times New Roman" w:eastAsia="Times New Roman" w:hAnsi="Times New Roman" w:cs="Times New Roman"/>
        </w:rPr>
      </w:pPr>
      <w:r w:rsidRPr="00B451B3">
        <w:rPr>
          <w:rFonts w:ascii="Times New Roman" w:eastAsia="Times New Roman" w:hAnsi="Times New Roman" w:cs="Times New Roman"/>
        </w:rPr>
        <w:t>Instruktion för beställning av hälso- och sjukvårdsåtgärder</w:t>
      </w:r>
      <w:r w:rsidR="00BB040D">
        <w:rPr>
          <w:rFonts w:ascii="Times New Roman" w:eastAsia="Times New Roman" w:hAnsi="Times New Roman" w:cs="Times New Roman"/>
        </w:rPr>
        <w:t>,</w:t>
      </w:r>
      <w:r w:rsidRPr="00B451B3">
        <w:rPr>
          <w:rFonts w:ascii="Times New Roman" w:eastAsia="Times New Roman" w:hAnsi="Times New Roman" w:cs="Times New Roman"/>
        </w:rPr>
        <w:t xml:space="preserve"> se Styrande dokument.</w:t>
      </w:r>
    </w:p>
    <w:p w14:paraId="428A095C" w14:textId="107CAD07" w:rsidR="00012168" w:rsidRPr="00B747D4" w:rsidRDefault="00012168" w:rsidP="00B747D4">
      <w:pPr>
        <w:spacing w:line="276" w:lineRule="auto"/>
        <w:rPr>
          <w:rFonts w:ascii="Times New Roman" w:eastAsia="Times New Roman" w:hAnsi="Times New Roman" w:cs="Times New Roman"/>
        </w:rPr>
      </w:pPr>
      <w:r w:rsidRPr="00BB040D">
        <w:rPr>
          <w:rFonts w:ascii="Times New Roman" w:eastAsia="Times New Roman" w:hAnsi="Times New Roman" w:cs="Times New Roman"/>
        </w:rPr>
        <w:t>Göteborgs Stads riktlinje för ansvar vid dödsfall inom kommunal hälso- och sjukvård</w:t>
      </w:r>
      <w:r w:rsidR="00BB040D">
        <w:rPr>
          <w:rFonts w:ascii="Times New Roman" w:eastAsia="Times New Roman" w:hAnsi="Times New Roman" w:cs="Times New Roman"/>
        </w:rPr>
        <w:t>,</w:t>
      </w:r>
      <w:r w:rsidR="00BB040D" w:rsidRPr="00B451B3">
        <w:rPr>
          <w:rFonts w:ascii="Times New Roman" w:eastAsia="Times New Roman" w:hAnsi="Times New Roman" w:cs="Times New Roman"/>
        </w:rPr>
        <w:t xml:space="preserve"> se Styrande dokument.</w:t>
      </w:r>
    </w:p>
    <w:sectPr w:rsidR="00012168" w:rsidRPr="00B747D4" w:rsidSect="001A3A6C">
      <w:headerReference w:type="default" r:id="rId11"/>
      <w:footerReference w:type="default" r:id="rId12"/>
      <w:pgSz w:w="11906" w:h="16838"/>
      <w:pgMar w:top="1417" w:right="1417" w:bottom="1417" w:left="1417" w:header="34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C132" w14:textId="77777777" w:rsidR="005F6BC6" w:rsidRDefault="005F6BC6">
      <w:pPr>
        <w:spacing w:after="0" w:line="240" w:lineRule="auto"/>
      </w:pPr>
      <w:r>
        <w:separator/>
      </w:r>
    </w:p>
  </w:endnote>
  <w:endnote w:type="continuationSeparator" w:id="0">
    <w:p w14:paraId="679070C2" w14:textId="77777777" w:rsidR="005F6BC6" w:rsidRDefault="005F6BC6">
      <w:pPr>
        <w:spacing w:after="0" w:line="240" w:lineRule="auto"/>
      </w:pPr>
      <w:r>
        <w:continuationSeparator/>
      </w:r>
    </w:p>
  </w:endnote>
  <w:endnote w:type="continuationNotice" w:id="1">
    <w:p w14:paraId="361A5999" w14:textId="77777777" w:rsidR="005F6BC6" w:rsidRDefault="005F6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08D6C3D" w14:paraId="6DB651FA" w14:textId="77777777" w:rsidTr="408D6C3D">
      <w:trPr>
        <w:trHeight w:val="300"/>
      </w:trPr>
      <w:tc>
        <w:tcPr>
          <w:tcW w:w="3005" w:type="dxa"/>
        </w:tcPr>
        <w:p w14:paraId="61F54895" w14:textId="1E583724" w:rsidR="408D6C3D" w:rsidRDefault="408D6C3D" w:rsidP="408D6C3D">
          <w:pPr>
            <w:pStyle w:val="Sidhuvud"/>
            <w:ind w:left="-115"/>
          </w:pPr>
        </w:p>
      </w:tc>
      <w:tc>
        <w:tcPr>
          <w:tcW w:w="3005" w:type="dxa"/>
        </w:tcPr>
        <w:p w14:paraId="44B85FA0" w14:textId="793EF251" w:rsidR="408D6C3D" w:rsidRDefault="408D6C3D" w:rsidP="408D6C3D">
          <w:pPr>
            <w:pStyle w:val="Sidhuvud"/>
            <w:jc w:val="center"/>
          </w:pPr>
        </w:p>
      </w:tc>
      <w:tc>
        <w:tcPr>
          <w:tcW w:w="3005" w:type="dxa"/>
        </w:tcPr>
        <w:p w14:paraId="267F8E7C" w14:textId="6D5313D0" w:rsidR="408D6C3D" w:rsidRDefault="408D6C3D" w:rsidP="408D6C3D">
          <w:pPr>
            <w:pStyle w:val="Sidhuvud"/>
            <w:ind w:right="-115"/>
            <w:jc w:val="right"/>
          </w:pPr>
          <w:r>
            <w:fldChar w:fldCharType="begin"/>
          </w:r>
          <w:r>
            <w:instrText>PAGE</w:instrText>
          </w:r>
          <w:r>
            <w:fldChar w:fldCharType="separate"/>
          </w:r>
          <w:r w:rsidR="008236EE">
            <w:rPr>
              <w:noProof/>
            </w:rPr>
            <w:t>1</w:t>
          </w:r>
          <w:r>
            <w:fldChar w:fldCharType="end"/>
          </w:r>
        </w:p>
      </w:tc>
    </w:tr>
  </w:tbl>
  <w:p w14:paraId="11EE9302" w14:textId="5B354A66" w:rsidR="408D6C3D" w:rsidRDefault="408D6C3D" w:rsidP="00B64B0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6AF3" w14:textId="77777777" w:rsidR="005F6BC6" w:rsidRDefault="005F6BC6">
      <w:pPr>
        <w:spacing w:after="0" w:line="240" w:lineRule="auto"/>
      </w:pPr>
      <w:r>
        <w:separator/>
      </w:r>
    </w:p>
  </w:footnote>
  <w:footnote w:type="continuationSeparator" w:id="0">
    <w:p w14:paraId="2072364C" w14:textId="77777777" w:rsidR="005F6BC6" w:rsidRDefault="005F6BC6">
      <w:pPr>
        <w:spacing w:after="0" w:line="240" w:lineRule="auto"/>
      </w:pPr>
      <w:r>
        <w:continuationSeparator/>
      </w:r>
    </w:p>
  </w:footnote>
  <w:footnote w:type="continuationNotice" w:id="1">
    <w:p w14:paraId="1C7156E8" w14:textId="77777777" w:rsidR="005F6BC6" w:rsidRDefault="005F6B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08D6C3D" w14:paraId="04F17178" w14:textId="77777777" w:rsidTr="408D6C3D">
      <w:trPr>
        <w:trHeight w:val="300"/>
      </w:trPr>
      <w:tc>
        <w:tcPr>
          <w:tcW w:w="3005" w:type="dxa"/>
        </w:tcPr>
        <w:p w14:paraId="2213E789" w14:textId="66A65580" w:rsidR="408D6C3D" w:rsidRDefault="408D6C3D" w:rsidP="408D6C3D">
          <w:pPr>
            <w:pStyle w:val="Sidhuvud"/>
            <w:ind w:left="-115"/>
          </w:pPr>
        </w:p>
      </w:tc>
      <w:tc>
        <w:tcPr>
          <w:tcW w:w="3005" w:type="dxa"/>
        </w:tcPr>
        <w:p w14:paraId="565970E8" w14:textId="0F4C113C" w:rsidR="408D6C3D" w:rsidRDefault="408D6C3D" w:rsidP="408D6C3D">
          <w:pPr>
            <w:pStyle w:val="Sidhuvud"/>
            <w:jc w:val="center"/>
          </w:pPr>
        </w:p>
      </w:tc>
      <w:tc>
        <w:tcPr>
          <w:tcW w:w="3005" w:type="dxa"/>
        </w:tcPr>
        <w:p w14:paraId="3B4525D0" w14:textId="3B2C05A7" w:rsidR="408D6C3D" w:rsidRDefault="408D6C3D" w:rsidP="408D6C3D">
          <w:pPr>
            <w:pStyle w:val="Sidhuvud"/>
            <w:ind w:right="-115"/>
            <w:jc w:val="right"/>
          </w:pPr>
        </w:p>
      </w:tc>
    </w:tr>
  </w:tbl>
  <w:p w14:paraId="667ABC78" w14:textId="566101A2" w:rsidR="408D6C3D" w:rsidRDefault="408D6C3D" w:rsidP="00B64B0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E4B2"/>
    <w:multiLevelType w:val="hybridMultilevel"/>
    <w:tmpl w:val="647C6B24"/>
    <w:lvl w:ilvl="0" w:tplc="CC1E31E6">
      <w:numFmt w:val="bullet"/>
      <w:lvlText w:val="-"/>
      <w:lvlJc w:val="left"/>
      <w:pPr>
        <w:ind w:left="720" w:hanging="360"/>
      </w:pPr>
      <w:rPr>
        <w:rFonts w:ascii="Times New Roman" w:hAnsi="Times New Roman" w:hint="default"/>
      </w:rPr>
    </w:lvl>
    <w:lvl w:ilvl="1" w:tplc="CCAC7852">
      <w:start w:val="1"/>
      <w:numFmt w:val="bullet"/>
      <w:lvlText w:val="o"/>
      <w:lvlJc w:val="left"/>
      <w:pPr>
        <w:ind w:left="1440" w:hanging="360"/>
      </w:pPr>
      <w:rPr>
        <w:rFonts w:ascii="Courier New" w:hAnsi="Courier New" w:hint="default"/>
      </w:rPr>
    </w:lvl>
    <w:lvl w:ilvl="2" w:tplc="44CCC962">
      <w:start w:val="1"/>
      <w:numFmt w:val="bullet"/>
      <w:lvlText w:val=""/>
      <w:lvlJc w:val="left"/>
      <w:pPr>
        <w:ind w:left="2160" w:hanging="360"/>
      </w:pPr>
      <w:rPr>
        <w:rFonts w:ascii="Wingdings" w:hAnsi="Wingdings" w:hint="default"/>
      </w:rPr>
    </w:lvl>
    <w:lvl w:ilvl="3" w:tplc="491E6894">
      <w:start w:val="1"/>
      <w:numFmt w:val="bullet"/>
      <w:lvlText w:val=""/>
      <w:lvlJc w:val="left"/>
      <w:pPr>
        <w:ind w:left="2880" w:hanging="360"/>
      </w:pPr>
      <w:rPr>
        <w:rFonts w:ascii="Symbol" w:hAnsi="Symbol" w:hint="default"/>
      </w:rPr>
    </w:lvl>
    <w:lvl w:ilvl="4" w:tplc="7B64165A">
      <w:start w:val="1"/>
      <w:numFmt w:val="bullet"/>
      <w:lvlText w:val="o"/>
      <w:lvlJc w:val="left"/>
      <w:pPr>
        <w:ind w:left="3600" w:hanging="360"/>
      </w:pPr>
      <w:rPr>
        <w:rFonts w:ascii="Courier New" w:hAnsi="Courier New" w:hint="default"/>
      </w:rPr>
    </w:lvl>
    <w:lvl w:ilvl="5" w:tplc="CECAA1B6">
      <w:start w:val="1"/>
      <w:numFmt w:val="bullet"/>
      <w:lvlText w:val=""/>
      <w:lvlJc w:val="left"/>
      <w:pPr>
        <w:ind w:left="4320" w:hanging="360"/>
      </w:pPr>
      <w:rPr>
        <w:rFonts w:ascii="Wingdings" w:hAnsi="Wingdings" w:hint="default"/>
      </w:rPr>
    </w:lvl>
    <w:lvl w:ilvl="6" w:tplc="5FCA3C96">
      <w:start w:val="1"/>
      <w:numFmt w:val="bullet"/>
      <w:lvlText w:val=""/>
      <w:lvlJc w:val="left"/>
      <w:pPr>
        <w:ind w:left="5040" w:hanging="360"/>
      </w:pPr>
      <w:rPr>
        <w:rFonts w:ascii="Symbol" w:hAnsi="Symbol" w:hint="default"/>
      </w:rPr>
    </w:lvl>
    <w:lvl w:ilvl="7" w:tplc="C92C4294">
      <w:start w:val="1"/>
      <w:numFmt w:val="bullet"/>
      <w:lvlText w:val="o"/>
      <w:lvlJc w:val="left"/>
      <w:pPr>
        <w:ind w:left="5760" w:hanging="360"/>
      </w:pPr>
      <w:rPr>
        <w:rFonts w:ascii="Courier New" w:hAnsi="Courier New" w:hint="default"/>
      </w:rPr>
    </w:lvl>
    <w:lvl w:ilvl="8" w:tplc="AC641B26">
      <w:start w:val="1"/>
      <w:numFmt w:val="bullet"/>
      <w:lvlText w:val=""/>
      <w:lvlJc w:val="left"/>
      <w:pPr>
        <w:ind w:left="6480" w:hanging="360"/>
      </w:pPr>
      <w:rPr>
        <w:rFonts w:ascii="Wingdings" w:hAnsi="Wingdings" w:hint="default"/>
      </w:rPr>
    </w:lvl>
  </w:abstractNum>
  <w:abstractNum w:abstractNumId="1" w15:restartNumberingAfterBreak="0">
    <w:nsid w:val="1F9158C0"/>
    <w:multiLevelType w:val="hybridMultilevel"/>
    <w:tmpl w:val="10E6C59A"/>
    <w:lvl w:ilvl="0" w:tplc="3BD0ED0E">
      <w:numFmt w:val="bullet"/>
      <w:lvlText w:val="-"/>
      <w:lvlJc w:val="left"/>
      <w:pPr>
        <w:ind w:left="720" w:hanging="360"/>
      </w:pPr>
      <w:rPr>
        <w:rFonts w:ascii="Times New Roman" w:hAnsi="Times New Roman" w:hint="default"/>
      </w:rPr>
    </w:lvl>
    <w:lvl w:ilvl="1" w:tplc="DECCBEF6">
      <w:start w:val="1"/>
      <w:numFmt w:val="bullet"/>
      <w:lvlText w:val="o"/>
      <w:lvlJc w:val="left"/>
      <w:pPr>
        <w:ind w:left="1440" w:hanging="360"/>
      </w:pPr>
      <w:rPr>
        <w:rFonts w:ascii="Courier New" w:hAnsi="Courier New" w:hint="default"/>
      </w:rPr>
    </w:lvl>
    <w:lvl w:ilvl="2" w:tplc="78442C4C">
      <w:start w:val="1"/>
      <w:numFmt w:val="bullet"/>
      <w:lvlText w:val=""/>
      <w:lvlJc w:val="left"/>
      <w:pPr>
        <w:ind w:left="2160" w:hanging="360"/>
      </w:pPr>
      <w:rPr>
        <w:rFonts w:ascii="Wingdings" w:hAnsi="Wingdings" w:hint="default"/>
      </w:rPr>
    </w:lvl>
    <w:lvl w:ilvl="3" w:tplc="D7DA84C8">
      <w:start w:val="1"/>
      <w:numFmt w:val="bullet"/>
      <w:lvlText w:val=""/>
      <w:lvlJc w:val="left"/>
      <w:pPr>
        <w:ind w:left="2880" w:hanging="360"/>
      </w:pPr>
      <w:rPr>
        <w:rFonts w:ascii="Symbol" w:hAnsi="Symbol" w:hint="default"/>
      </w:rPr>
    </w:lvl>
    <w:lvl w:ilvl="4" w:tplc="9712FBE0">
      <w:start w:val="1"/>
      <w:numFmt w:val="bullet"/>
      <w:lvlText w:val="o"/>
      <w:lvlJc w:val="left"/>
      <w:pPr>
        <w:ind w:left="3600" w:hanging="360"/>
      </w:pPr>
      <w:rPr>
        <w:rFonts w:ascii="Courier New" w:hAnsi="Courier New" w:hint="default"/>
      </w:rPr>
    </w:lvl>
    <w:lvl w:ilvl="5" w:tplc="7B280CF8">
      <w:start w:val="1"/>
      <w:numFmt w:val="bullet"/>
      <w:lvlText w:val=""/>
      <w:lvlJc w:val="left"/>
      <w:pPr>
        <w:ind w:left="4320" w:hanging="360"/>
      </w:pPr>
      <w:rPr>
        <w:rFonts w:ascii="Wingdings" w:hAnsi="Wingdings" w:hint="default"/>
      </w:rPr>
    </w:lvl>
    <w:lvl w:ilvl="6" w:tplc="FDC4D642">
      <w:start w:val="1"/>
      <w:numFmt w:val="bullet"/>
      <w:lvlText w:val=""/>
      <w:lvlJc w:val="left"/>
      <w:pPr>
        <w:ind w:left="5040" w:hanging="360"/>
      </w:pPr>
      <w:rPr>
        <w:rFonts w:ascii="Symbol" w:hAnsi="Symbol" w:hint="default"/>
      </w:rPr>
    </w:lvl>
    <w:lvl w:ilvl="7" w:tplc="367C7B1C">
      <w:start w:val="1"/>
      <w:numFmt w:val="bullet"/>
      <w:lvlText w:val="o"/>
      <w:lvlJc w:val="left"/>
      <w:pPr>
        <w:ind w:left="5760" w:hanging="360"/>
      </w:pPr>
      <w:rPr>
        <w:rFonts w:ascii="Courier New" w:hAnsi="Courier New" w:hint="default"/>
      </w:rPr>
    </w:lvl>
    <w:lvl w:ilvl="8" w:tplc="533CB702">
      <w:start w:val="1"/>
      <w:numFmt w:val="bullet"/>
      <w:lvlText w:val=""/>
      <w:lvlJc w:val="left"/>
      <w:pPr>
        <w:ind w:left="6480" w:hanging="360"/>
      </w:pPr>
      <w:rPr>
        <w:rFonts w:ascii="Wingdings" w:hAnsi="Wingdings" w:hint="default"/>
      </w:rPr>
    </w:lvl>
  </w:abstractNum>
  <w:abstractNum w:abstractNumId="2" w15:restartNumberingAfterBreak="0">
    <w:nsid w:val="3190EF83"/>
    <w:multiLevelType w:val="hybridMultilevel"/>
    <w:tmpl w:val="679A0C1A"/>
    <w:lvl w:ilvl="0" w:tplc="89B462DA">
      <w:start w:val="1"/>
      <w:numFmt w:val="bullet"/>
      <w:lvlText w:val="-"/>
      <w:lvlJc w:val="left"/>
      <w:pPr>
        <w:ind w:left="720" w:hanging="360"/>
      </w:pPr>
      <w:rPr>
        <w:rFonts w:ascii="Calibri" w:hAnsi="Calibri" w:hint="default"/>
      </w:rPr>
    </w:lvl>
    <w:lvl w:ilvl="1" w:tplc="A4E2F640">
      <w:start w:val="1"/>
      <w:numFmt w:val="bullet"/>
      <w:lvlText w:val="o"/>
      <w:lvlJc w:val="left"/>
      <w:pPr>
        <w:ind w:left="1440" w:hanging="360"/>
      </w:pPr>
      <w:rPr>
        <w:rFonts w:ascii="Courier New" w:hAnsi="Courier New" w:hint="default"/>
      </w:rPr>
    </w:lvl>
    <w:lvl w:ilvl="2" w:tplc="B24A612A">
      <w:start w:val="1"/>
      <w:numFmt w:val="bullet"/>
      <w:lvlText w:val=""/>
      <w:lvlJc w:val="left"/>
      <w:pPr>
        <w:ind w:left="2160" w:hanging="360"/>
      </w:pPr>
      <w:rPr>
        <w:rFonts w:ascii="Wingdings" w:hAnsi="Wingdings" w:hint="default"/>
      </w:rPr>
    </w:lvl>
    <w:lvl w:ilvl="3" w:tplc="07E8CEB8">
      <w:start w:val="1"/>
      <w:numFmt w:val="bullet"/>
      <w:lvlText w:val=""/>
      <w:lvlJc w:val="left"/>
      <w:pPr>
        <w:ind w:left="2880" w:hanging="360"/>
      </w:pPr>
      <w:rPr>
        <w:rFonts w:ascii="Symbol" w:hAnsi="Symbol" w:hint="default"/>
      </w:rPr>
    </w:lvl>
    <w:lvl w:ilvl="4" w:tplc="F0E2BF10">
      <w:start w:val="1"/>
      <w:numFmt w:val="bullet"/>
      <w:lvlText w:val="o"/>
      <w:lvlJc w:val="left"/>
      <w:pPr>
        <w:ind w:left="3600" w:hanging="360"/>
      </w:pPr>
      <w:rPr>
        <w:rFonts w:ascii="Courier New" w:hAnsi="Courier New" w:hint="default"/>
      </w:rPr>
    </w:lvl>
    <w:lvl w:ilvl="5" w:tplc="4A7E1960">
      <w:start w:val="1"/>
      <w:numFmt w:val="bullet"/>
      <w:lvlText w:val=""/>
      <w:lvlJc w:val="left"/>
      <w:pPr>
        <w:ind w:left="4320" w:hanging="360"/>
      </w:pPr>
      <w:rPr>
        <w:rFonts w:ascii="Wingdings" w:hAnsi="Wingdings" w:hint="default"/>
      </w:rPr>
    </w:lvl>
    <w:lvl w:ilvl="6" w:tplc="DDF6A4FC">
      <w:start w:val="1"/>
      <w:numFmt w:val="bullet"/>
      <w:lvlText w:val=""/>
      <w:lvlJc w:val="left"/>
      <w:pPr>
        <w:ind w:left="5040" w:hanging="360"/>
      </w:pPr>
      <w:rPr>
        <w:rFonts w:ascii="Symbol" w:hAnsi="Symbol" w:hint="default"/>
      </w:rPr>
    </w:lvl>
    <w:lvl w:ilvl="7" w:tplc="C0EA5F06">
      <w:start w:val="1"/>
      <w:numFmt w:val="bullet"/>
      <w:lvlText w:val="o"/>
      <w:lvlJc w:val="left"/>
      <w:pPr>
        <w:ind w:left="5760" w:hanging="360"/>
      </w:pPr>
      <w:rPr>
        <w:rFonts w:ascii="Courier New" w:hAnsi="Courier New" w:hint="default"/>
      </w:rPr>
    </w:lvl>
    <w:lvl w:ilvl="8" w:tplc="F7CCD93A">
      <w:start w:val="1"/>
      <w:numFmt w:val="bullet"/>
      <w:lvlText w:val=""/>
      <w:lvlJc w:val="left"/>
      <w:pPr>
        <w:ind w:left="6480" w:hanging="360"/>
      </w:pPr>
      <w:rPr>
        <w:rFonts w:ascii="Wingdings" w:hAnsi="Wingdings" w:hint="default"/>
      </w:rPr>
    </w:lvl>
  </w:abstractNum>
  <w:abstractNum w:abstractNumId="3" w15:restartNumberingAfterBreak="0">
    <w:nsid w:val="48CA62F0"/>
    <w:multiLevelType w:val="hybridMultilevel"/>
    <w:tmpl w:val="0DE0B150"/>
    <w:lvl w:ilvl="0" w:tplc="CB6470E0">
      <w:numFmt w:val="bullet"/>
      <w:lvlText w:val="-"/>
      <w:lvlJc w:val="left"/>
      <w:pPr>
        <w:ind w:left="720" w:hanging="360"/>
      </w:pPr>
      <w:rPr>
        <w:rFonts w:ascii="Times New Roman" w:hAnsi="Times New Roman" w:hint="default"/>
      </w:rPr>
    </w:lvl>
    <w:lvl w:ilvl="1" w:tplc="C052AE2C">
      <w:start w:val="1"/>
      <w:numFmt w:val="bullet"/>
      <w:lvlText w:val="o"/>
      <w:lvlJc w:val="left"/>
      <w:pPr>
        <w:ind w:left="1440" w:hanging="360"/>
      </w:pPr>
      <w:rPr>
        <w:rFonts w:ascii="Courier New" w:hAnsi="Courier New" w:hint="default"/>
      </w:rPr>
    </w:lvl>
    <w:lvl w:ilvl="2" w:tplc="39EA2C36">
      <w:start w:val="1"/>
      <w:numFmt w:val="bullet"/>
      <w:lvlText w:val=""/>
      <w:lvlJc w:val="left"/>
      <w:pPr>
        <w:ind w:left="2160" w:hanging="360"/>
      </w:pPr>
      <w:rPr>
        <w:rFonts w:ascii="Wingdings" w:hAnsi="Wingdings" w:hint="default"/>
      </w:rPr>
    </w:lvl>
    <w:lvl w:ilvl="3" w:tplc="9086F636">
      <w:start w:val="1"/>
      <w:numFmt w:val="bullet"/>
      <w:lvlText w:val=""/>
      <w:lvlJc w:val="left"/>
      <w:pPr>
        <w:ind w:left="2880" w:hanging="360"/>
      </w:pPr>
      <w:rPr>
        <w:rFonts w:ascii="Symbol" w:hAnsi="Symbol" w:hint="default"/>
      </w:rPr>
    </w:lvl>
    <w:lvl w:ilvl="4" w:tplc="00EA5A24">
      <w:start w:val="1"/>
      <w:numFmt w:val="bullet"/>
      <w:lvlText w:val="o"/>
      <w:lvlJc w:val="left"/>
      <w:pPr>
        <w:ind w:left="3600" w:hanging="360"/>
      </w:pPr>
      <w:rPr>
        <w:rFonts w:ascii="Courier New" w:hAnsi="Courier New" w:hint="default"/>
      </w:rPr>
    </w:lvl>
    <w:lvl w:ilvl="5" w:tplc="A9B2BB60">
      <w:start w:val="1"/>
      <w:numFmt w:val="bullet"/>
      <w:lvlText w:val=""/>
      <w:lvlJc w:val="left"/>
      <w:pPr>
        <w:ind w:left="4320" w:hanging="360"/>
      </w:pPr>
      <w:rPr>
        <w:rFonts w:ascii="Wingdings" w:hAnsi="Wingdings" w:hint="default"/>
      </w:rPr>
    </w:lvl>
    <w:lvl w:ilvl="6" w:tplc="D082A262">
      <w:start w:val="1"/>
      <w:numFmt w:val="bullet"/>
      <w:lvlText w:val=""/>
      <w:lvlJc w:val="left"/>
      <w:pPr>
        <w:ind w:left="5040" w:hanging="360"/>
      </w:pPr>
      <w:rPr>
        <w:rFonts w:ascii="Symbol" w:hAnsi="Symbol" w:hint="default"/>
      </w:rPr>
    </w:lvl>
    <w:lvl w:ilvl="7" w:tplc="F2A2FACC">
      <w:start w:val="1"/>
      <w:numFmt w:val="bullet"/>
      <w:lvlText w:val="o"/>
      <w:lvlJc w:val="left"/>
      <w:pPr>
        <w:ind w:left="5760" w:hanging="360"/>
      </w:pPr>
      <w:rPr>
        <w:rFonts w:ascii="Courier New" w:hAnsi="Courier New" w:hint="default"/>
      </w:rPr>
    </w:lvl>
    <w:lvl w:ilvl="8" w:tplc="18AE1702">
      <w:start w:val="1"/>
      <w:numFmt w:val="bullet"/>
      <w:lvlText w:val=""/>
      <w:lvlJc w:val="left"/>
      <w:pPr>
        <w:ind w:left="6480" w:hanging="360"/>
      </w:pPr>
      <w:rPr>
        <w:rFonts w:ascii="Wingdings" w:hAnsi="Wingdings" w:hint="default"/>
      </w:rPr>
    </w:lvl>
  </w:abstractNum>
  <w:abstractNum w:abstractNumId="4" w15:restartNumberingAfterBreak="0">
    <w:nsid w:val="4B914814"/>
    <w:multiLevelType w:val="hybridMultilevel"/>
    <w:tmpl w:val="A9C8FD98"/>
    <w:lvl w:ilvl="0" w:tplc="3D7C4808">
      <w:numFmt w:val="bullet"/>
      <w:lvlText w:val="-"/>
      <w:lvlJc w:val="left"/>
      <w:pPr>
        <w:ind w:left="720" w:hanging="360"/>
      </w:pPr>
      <w:rPr>
        <w:rFonts w:ascii="Times New Roman" w:hAnsi="Times New Roman" w:hint="default"/>
      </w:rPr>
    </w:lvl>
    <w:lvl w:ilvl="1" w:tplc="D7B6E4BE">
      <w:start w:val="1"/>
      <w:numFmt w:val="bullet"/>
      <w:lvlText w:val="o"/>
      <w:lvlJc w:val="left"/>
      <w:pPr>
        <w:ind w:left="1440" w:hanging="360"/>
      </w:pPr>
      <w:rPr>
        <w:rFonts w:ascii="Courier New" w:hAnsi="Courier New" w:hint="default"/>
      </w:rPr>
    </w:lvl>
    <w:lvl w:ilvl="2" w:tplc="E1F62ADA">
      <w:start w:val="1"/>
      <w:numFmt w:val="bullet"/>
      <w:lvlText w:val=""/>
      <w:lvlJc w:val="left"/>
      <w:pPr>
        <w:ind w:left="2160" w:hanging="360"/>
      </w:pPr>
      <w:rPr>
        <w:rFonts w:ascii="Wingdings" w:hAnsi="Wingdings" w:hint="default"/>
      </w:rPr>
    </w:lvl>
    <w:lvl w:ilvl="3" w:tplc="6DEC5E48">
      <w:start w:val="1"/>
      <w:numFmt w:val="bullet"/>
      <w:lvlText w:val=""/>
      <w:lvlJc w:val="left"/>
      <w:pPr>
        <w:ind w:left="2880" w:hanging="360"/>
      </w:pPr>
      <w:rPr>
        <w:rFonts w:ascii="Symbol" w:hAnsi="Symbol" w:hint="default"/>
      </w:rPr>
    </w:lvl>
    <w:lvl w:ilvl="4" w:tplc="764A6D32">
      <w:start w:val="1"/>
      <w:numFmt w:val="bullet"/>
      <w:lvlText w:val="o"/>
      <w:lvlJc w:val="left"/>
      <w:pPr>
        <w:ind w:left="3600" w:hanging="360"/>
      </w:pPr>
      <w:rPr>
        <w:rFonts w:ascii="Courier New" w:hAnsi="Courier New" w:hint="default"/>
      </w:rPr>
    </w:lvl>
    <w:lvl w:ilvl="5" w:tplc="9C141396">
      <w:start w:val="1"/>
      <w:numFmt w:val="bullet"/>
      <w:lvlText w:val=""/>
      <w:lvlJc w:val="left"/>
      <w:pPr>
        <w:ind w:left="4320" w:hanging="360"/>
      </w:pPr>
      <w:rPr>
        <w:rFonts w:ascii="Wingdings" w:hAnsi="Wingdings" w:hint="default"/>
      </w:rPr>
    </w:lvl>
    <w:lvl w:ilvl="6" w:tplc="B5B0D2C4">
      <w:start w:val="1"/>
      <w:numFmt w:val="bullet"/>
      <w:lvlText w:val=""/>
      <w:lvlJc w:val="left"/>
      <w:pPr>
        <w:ind w:left="5040" w:hanging="360"/>
      </w:pPr>
      <w:rPr>
        <w:rFonts w:ascii="Symbol" w:hAnsi="Symbol" w:hint="default"/>
      </w:rPr>
    </w:lvl>
    <w:lvl w:ilvl="7" w:tplc="690C781E">
      <w:start w:val="1"/>
      <w:numFmt w:val="bullet"/>
      <w:lvlText w:val="o"/>
      <w:lvlJc w:val="left"/>
      <w:pPr>
        <w:ind w:left="5760" w:hanging="360"/>
      </w:pPr>
      <w:rPr>
        <w:rFonts w:ascii="Courier New" w:hAnsi="Courier New" w:hint="default"/>
      </w:rPr>
    </w:lvl>
    <w:lvl w:ilvl="8" w:tplc="9BA0F5A0">
      <w:start w:val="1"/>
      <w:numFmt w:val="bullet"/>
      <w:lvlText w:val=""/>
      <w:lvlJc w:val="left"/>
      <w:pPr>
        <w:ind w:left="6480" w:hanging="360"/>
      </w:pPr>
      <w:rPr>
        <w:rFonts w:ascii="Wingdings" w:hAnsi="Wingdings" w:hint="default"/>
      </w:rPr>
    </w:lvl>
  </w:abstractNum>
  <w:abstractNum w:abstractNumId="5" w15:restartNumberingAfterBreak="0">
    <w:nsid w:val="5345D2DC"/>
    <w:multiLevelType w:val="hybridMultilevel"/>
    <w:tmpl w:val="CF6C12D0"/>
    <w:lvl w:ilvl="0" w:tplc="FF0E6EB2">
      <w:numFmt w:val="bullet"/>
      <w:lvlText w:val="-"/>
      <w:lvlJc w:val="left"/>
      <w:pPr>
        <w:ind w:left="720" w:hanging="360"/>
      </w:pPr>
      <w:rPr>
        <w:rFonts w:ascii="Times New Roman" w:hAnsi="Times New Roman" w:hint="default"/>
      </w:rPr>
    </w:lvl>
    <w:lvl w:ilvl="1" w:tplc="1D2A31AA">
      <w:start w:val="1"/>
      <w:numFmt w:val="bullet"/>
      <w:lvlText w:val="o"/>
      <w:lvlJc w:val="left"/>
      <w:pPr>
        <w:ind w:left="1440" w:hanging="360"/>
      </w:pPr>
      <w:rPr>
        <w:rFonts w:ascii="Courier New" w:hAnsi="Courier New" w:hint="default"/>
      </w:rPr>
    </w:lvl>
    <w:lvl w:ilvl="2" w:tplc="D4486720">
      <w:start w:val="1"/>
      <w:numFmt w:val="bullet"/>
      <w:lvlText w:val=""/>
      <w:lvlJc w:val="left"/>
      <w:pPr>
        <w:ind w:left="2160" w:hanging="360"/>
      </w:pPr>
      <w:rPr>
        <w:rFonts w:ascii="Wingdings" w:hAnsi="Wingdings" w:hint="default"/>
      </w:rPr>
    </w:lvl>
    <w:lvl w:ilvl="3" w:tplc="A65A3818">
      <w:start w:val="1"/>
      <w:numFmt w:val="bullet"/>
      <w:lvlText w:val=""/>
      <w:lvlJc w:val="left"/>
      <w:pPr>
        <w:ind w:left="2880" w:hanging="360"/>
      </w:pPr>
      <w:rPr>
        <w:rFonts w:ascii="Symbol" w:hAnsi="Symbol" w:hint="default"/>
      </w:rPr>
    </w:lvl>
    <w:lvl w:ilvl="4" w:tplc="479CA73A">
      <w:start w:val="1"/>
      <w:numFmt w:val="bullet"/>
      <w:lvlText w:val="o"/>
      <w:lvlJc w:val="left"/>
      <w:pPr>
        <w:ind w:left="3600" w:hanging="360"/>
      </w:pPr>
      <w:rPr>
        <w:rFonts w:ascii="Courier New" w:hAnsi="Courier New" w:hint="default"/>
      </w:rPr>
    </w:lvl>
    <w:lvl w:ilvl="5" w:tplc="CF64D970">
      <w:start w:val="1"/>
      <w:numFmt w:val="bullet"/>
      <w:lvlText w:val=""/>
      <w:lvlJc w:val="left"/>
      <w:pPr>
        <w:ind w:left="4320" w:hanging="360"/>
      </w:pPr>
      <w:rPr>
        <w:rFonts w:ascii="Wingdings" w:hAnsi="Wingdings" w:hint="default"/>
      </w:rPr>
    </w:lvl>
    <w:lvl w:ilvl="6" w:tplc="4ED4842C">
      <w:start w:val="1"/>
      <w:numFmt w:val="bullet"/>
      <w:lvlText w:val=""/>
      <w:lvlJc w:val="left"/>
      <w:pPr>
        <w:ind w:left="5040" w:hanging="360"/>
      </w:pPr>
      <w:rPr>
        <w:rFonts w:ascii="Symbol" w:hAnsi="Symbol" w:hint="default"/>
      </w:rPr>
    </w:lvl>
    <w:lvl w:ilvl="7" w:tplc="0FE87F3E">
      <w:start w:val="1"/>
      <w:numFmt w:val="bullet"/>
      <w:lvlText w:val="o"/>
      <w:lvlJc w:val="left"/>
      <w:pPr>
        <w:ind w:left="5760" w:hanging="360"/>
      </w:pPr>
      <w:rPr>
        <w:rFonts w:ascii="Courier New" w:hAnsi="Courier New" w:hint="default"/>
      </w:rPr>
    </w:lvl>
    <w:lvl w:ilvl="8" w:tplc="EC3ECAD8">
      <w:start w:val="1"/>
      <w:numFmt w:val="bullet"/>
      <w:lvlText w:val=""/>
      <w:lvlJc w:val="left"/>
      <w:pPr>
        <w:ind w:left="6480" w:hanging="360"/>
      </w:pPr>
      <w:rPr>
        <w:rFonts w:ascii="Wingdings" w:hAnsi="Wingdings" w:hint="default"/>
      </w:rPr>
    </w:lvl>
  </w:abstractNum>
  <w:abstractNum w:abstractNumId="6" w15:restartNumberingAfterBreak="0">
    <w:nsid w:val="553B34D6"/>
    <w:multiLevelType w:val="hybridMultilevel"/>
    <w:tmpl w:val="E81299A4"/>
    <w:lvl w:ilvl="0" w:tplc="CEBA6F46">
      <w:numFmt w:val="bullet"/>
      <w:lvlText w:val="-"/>
      <w:lvlJc w:val="left"/>
      <w:pPr>
        <w:ind w:left="720" w:hanging="360"/>
      </w:pPr>
      <w:rPr>
        <w:rFonts w:ascii="Times New Roman" w:hAnsi="Times New Roman" w:hint="default"/>
      </w:rPr>
    </w:lvl>
    <w:lvl w:ilvl="1" w:tplc="4DB0C844">
      <w:start w:val="1"/>
      <w:numFmt w:val="bullet"/>
      <w:lvlText w:val="o"/>
      <w:lvlJc w:val="left"/>
      <w:pPr>
        <w:ind w:left="1440" w:hanging="360"/>
      </w:pPr>
      <w:rPr>
        <w:rFonts w:ascii="Courier New" w:hAnsi="Courier New" w:hint="default"/>
      </w:rPr>
    </w:lvl>
    <w:lvl w:ilvl="2" w:tplc="6BA4CDC8">
      <w:start w:val="1"/>
      <w:numFmt w:val="bullet"/>
      <w:lvlText w:val=""/>
      <w:lvlJc w:val="left"/>
      <w:pPr>
        <w:ind w:left="2160" w:hanging="360"/>
      </w:pPr>
      <w:rPr>
        <w:rFonts w:ascii="Wingdings" w:hAnsi="Wingdings" w:hint="default"/>
      </w:rPr>
    </w:lvl>
    <w:lvl w:ilvl="3" w:tplc="2FFE79B4">
      <w:start w:val="1"/>
      <w:numFmt w:val="bullet"/>
      <w:lvlText w:val=""/>
      <w:lvlJc w:val="left"/>
      <w:pPr>
        <w:ind w:left="2880" w:hanging="360"/>
      </w:pPr>
      <w:rPr>
        <w:rFonts w:ascii="Symbol" w:hAnsi="Symbol" w:hint="default"/>
      </w:rPr>
    </w:lvl>
    <w:lvl w:ilvl="4" w:tplc="5C7095CC">
      <w:start w:val="1"/>
      <w:numFmt w:val="bullet"/>
      <w:lvlText w:val="o"/>
      <w:lvlJc w:val="left"/>
      <w:pPr>
        <w:ind w:left="3600" w:hanging="360"/>
      </w:pPr>
      <w:rPr>
        <w:rFonts w:ascii="Courier New" w:hAnsi="Courier New" w:hint="default"/>
      </w:rPr>
    </w:lvl>
    <w:lvl w:ilvl="5" w:tplc="4C6413AA">
      <w:start w:val="1"/>
      <w:numFmt w:val="bullet"/>
      <w:lvlText w:val=""/>
      <w:lvlJc w:val="left"/>
      <w:pPr>
        <w:ind w:left="4320" w:hanging="360"/>
      </w:pPr>
      <w:rPr>
        <w:rFonts w:ascii="Wingdings" w:hAnsi="Wingdings" w:hint="default"/>
      </w:rPr>
    </w:lvl>
    <w:lvl w:ilvl="6" w:tplc="D3D4095C">
      <w:start w:val="1"/>
      <w:numFmt w:val="bullet"/>
      <w:lvlText w:val=""/>
      <w:lvlJc w:val="left"/>
      <w:pPr>
        <w:ind w:left="5040" w:hanging="360"/>
      </w:pPr>
      <w:rPr>
        <w:rFonts w:ascii="Symbol" w:hAnsi="Symbol" w:hint="default"/>
      </w:rPr>
    </w:lvl>
    <w:lvl w:ilvl="7" w:tplc="744E617E">
      <w:start w:val="1"/>
      <w:numFmt w:val="bullet"/>
      <w:lvlText w:val="o"/>
      <w:lvlJc w:val="left"/>
      <w:pPr>
        <w:ind w:left="5760" w:hanging="360"/>
      </w:pPr>
      <w:rPr>
        <w:rFonts w:ascii="Courier New" w:hAnsi="Courier New" w:hint="default"/>
      </w:rPr>
    </w:lvl>
    <w:lvl w:ilvl="8" w:tplc="B23E80AC">
      <w:start w:val="1"/>
      <w:numFmt w:val="bullet"/>
      <w:lvlText w:val=""/>
      <w:lvlJc w:val="left"/>
      <w:pPr>
        <w:ind w:left="6480" w:hanging="360"/>
      </w:pPr>
      <w:rPr>
        <w:rFonts w:ascii="Wingdings" w:hAnsi="Wingdings" w:hint="default"/>
      </w:rPr>
    </w:lvl>
  </w:abstractNum>
  <w:abstractNum w:abstractNumId="7" w15:restartNumberingAfterBreak="0">
    <w:nsid w:val="5B0E7033"/>
    <w:multiLevelType w:val="hybridMultilevel"/>
    <w:tmpl w:val="4D88DF1A"/>
    <w:lvl w:ilvl="0" w:tplc="8520AC48">
      <w:numFmt w:val="bullet"/>
      <w:lvlText w:val="-"/>
      <w:lvlJc w:val="left"/>
      <w:pPr>
        <w:ind w:left="720" w:hanging="360"/>
      </w:pPr>
      <w:rPr>
        <w:rFonts w:ascii="Times New Roman" w:hAnsi="Times New Roman" w:hint="default"/>
      </w:rPr>
    </w:lvl>
    <w:lvl w:ilvl="1" w:tplc="B8180188">
      <w:start w:val="1"/>
      <w:numFmt w:val="bullet"/>
      <w:lvlText w:val="o"/>
      <w:lvlJc w:val="left"/>
      <w:pPr>
        <w:ind w:left="1440" w:hanging="360"/>
      </w:pPr>
      <w:rPr>
        <w:rFonts w:ascii="Courier New" w:hAnsi="Courier New" w:hint="default"/>
      </w:rPr>
    </w:lvl>
    <w:lvl w:ilvl="2" w:tplc="31D0515A">
      <w:start w:val="1"/>
      <w:numFmt w:val="bullet"/>
      <w:lvlText w:val=""/>
      <w:lvlJc w:val="left"/>
      <w:pPr>
        <w:ind w:left="2160" w:hanging="360"/>
      </w:pPr>
      <w:rPr>
        <w:rFonts w:ascii="Wingdings" w:hAnsi="Wingdings" w:hint="default"/>
      </w:rPr>
    </w:lvl>
    <w:lvl w:ilvl="3" w:tplc="3884B0C4">
      <w:start w:val="1"/>
      <w:numFmt w:val="bullet"/>
      <w:lvlText w:val=""/>
      <w:lvlJc w:val="left"/>
      <w:pPr>
        <w:ind w:left="2880" w:hanging="360"/>
      </w:pPr>
      <w:rPr>
        <w:rFonts w:ascii="Symbol" w:hAnsi="Symbol" w:hint="default"/>
      </w:rPr>
    </w:lvl>
    <w:lvl w:ilvl="4" w:tplc="CEFC54D8">
      <w:start w:val="1"/>
      <w:numFmt w:val="bullet"/>
      <w:lvlText w:val="o"/>
      <w:lvlJc w:val="left"/>
      <w:pPr>
        <w:ind w:left="3600" w:hanging="360"/>
      </w:pPr>
      <w:rPr>
        <w:rFonts w:ascii="Courier New" w:hAnsi="Courier New" w:hint="default"/>
      </w:rPr>
    </w:lvl>
    <w:lvl w:ilvl="5" w:tplc="3A7C0208">
      <w:start w:val="1"/>
      <w:numFmt w:val="bullet"/>
      <w:lvlText w:val=""/>
      <w:lvlJc w:val="left"/>
      <w:pPr>
        <w:ind w:left="4320" w:hanging="360"/>
      </w:pPr>
      <w:rPr>
        <w:rFonts w:ascii="Wingdings" w:hAnsi="Wingdings" w:hint="default"/>
      </w:rPr>
    </w:lvl>
    <w:lvl w:ilvl="6" w:tplc="486604F6">
      <w:start w:val="1"/>
      <w:numFmt w:val="bullet"/>
      <w:lvlText w:val=""/>
      <w:lvlJc w:val="left"/>
      <w:pPr>
        <w:ind w:left="5040" w:hanging="360"/>
      </w:pPr>
      <w:rPr>
        <w:rFonts w:ascii="Symbol" w:hAnsi="Symbol" w:hint="default"/>
      </w:rPr>
    </w:lvl>
    <w:lvl w:ilvl="7" w:tplc="CBAAF306">
      <w:start w:val="1"/>
      <w:numFmt w:val="bullet"/>
      <w:lvlText w:val="o"/>
      <w:lvlJc w:val="left"/>
      <w:pPr>
        <w:ind w:left="5760" w:hanging="360"/>
      </w:pPr>
      <w:rPr>
        <w:rFonts w:ascii="Courier New" w:hAnsi="Courier New" w:hint="default"/>
      </w:rPr>
    </w:lvl>
    <w:lvl w:ilvl="8" w:tplc="D584A4AC">
      <w:start w:val="1"/>
      <w:numFmt w:val="bullet"/>
      <w:lvlText w:val=""/>
      <w:lvlJc w:val="left"/>
      <w:pPr>
        <w:ind w:left="6480" w:hanging="360"/>
      </w:pPr>
      <w:rPr>
        <w:rFonts w:ascii="Wingdings" w:hAnsi="Wingdings" w:hint="default"/>
      </w:rPr>
    </w:lvl>
  </w:abstractNum>
  <w:abstractNum w:abstractNumId="8" w15:restartNumberingAfterBreak="0">
    <w:nsid w:val="60B04555"/>
    <w:multiLevelType w:val="hybridMultilevel"/>
    <w:tmpl w:val="EB14E47E"/>
    <w:lvl w:ilvl="0" w:tplc="3CE2186C">
      <w:numFmt w:val="bullet"/>
      <w:lvlText w:val="-"/>
      <w:lvlJc w:val="left"/>
      <w:pPr>
        <w:ind w:left="720" w:hanging="360"/>
      </w:pPr>
      <w:rPr>
        <w:rFonts w:ascii="Times New Roman" w:hAnsi="Times New Roman" w:hint="default"/>
      </w:rPr>
    </w:lvl>
    <w:lvl w:ilvl="1" w:tplc="571AF3FE">
      <w:start w:val="1"/>
      <w:numFmt w:val="bullet"/>
      <w:lvlText w:val="o"/>
      <w:lvlJc w:val="left"/>
      <w:pPr>
        <w:ind w:left="1440" w:hanging="360"/>
      </w:pPr>
      <w:rPr>
        <w:rFonts w:ascii="Courier New" w:hAnsi="Courier New" w:hint="default"/>
      </w:rPr>
    </w:lvl>
    <w:lvl w:ilvl="2" w:tplc="07D4A530">
      <w:start w:val="1"/>
      <w:numFmt w:val="bullet"/>
      <w:lvlText w:val=""/>
      <w:lvlJc w:val="left"/>
      <w:pPr>
        <w:ind w:left="2160" w:hanging="360"/>
      </w:pPr>
      <w:rPr>
        <w:rFonts w:ascii="Wingdings" w:hAnsi="Wingdings" w:hint="default"/>
      </w:rPr>
    </w:lvl>
    <w:lvl w:ilvl="3" w:tplc="950EBA74">
      <w:start w:val="1"/>
      <w:numFmt w:val="bullet"/>
      <w:lvlText w:val=""/>
      <w:lvlJc w:val="left"/>
      <w:pPr>
        <w:ind w:left="2880" w:hanging="360"/>
      </w:pPr>
      <w:rPr>
        <w:rFonts w:ascii="Symbol" w:hAnsi="Symbol" w:hint="default"/>
      </w:rPr>
    </w:lvl>
    <w:lvl w:ilvl="4" w:tplc="7786EA7E">
      <w:start w:val="1"/>
      <w:numFmt w:val="bullet"/>
      <w:lvlText w:val="o"/>
      <w:lvlJc w:val="left"/>
      <w:pPr>
        <w:ind w:left="3600" w:hanging="360"/>
      </w:pPr>
      <w:rPr>
        <w:rFonts w:ascii="Courier New" w:hAnsi="Courier New" w:hint="default"/>
      </w:rPr>
    </w:lvl>
    <w:lvl w:ilvl="5" w:tplc="7422D466">
      <w:start w:val="1"/>
      <w:numFmt w:val="bullet"/>
      <w:lvlText w:val=""/>
      <w:lvlJc w:val="left"/>
      <w:pPr>
        <w:ind w:left="4320" w:hanging="360"/>
      </w:pPr>
      <w:rPr>
        <w:rFonts w:ascii="Wingdings" w:hAnsi="Wingdings" w:hint="default"/>
      </w:rPr>
    </w:lvl>
    <w:lvl w:ilvl="6" w:tplc="D8663B96">
      <w:start w:val="1"/>
      <w:numFmt w:val="bullet"/>
      <w:lvlText w:val=""/>
      <w:lvlJc w:val="left"/>
      <w:pPr>
        <w:ind w:left="5040" w:hanging="360"/>
      </w:pPr>
      <w:rPr>
        <w:rFonts w:ascii="Symbol" w:hAnsi="Symbol" w:hint="default"/>
      </w:rPr>
    </w:lvl>
    <w:lvl w:ilvl="7" w:tplc="3B7C7320">
      <w:start w:val="1"/>
      <w:numFmt w:val="bullet"/>
      <w:lvlText w:val="o"/>
      <w:lvlJc w:val="left"/>
      <w:pPr>
        <w:ind w:left="5760" w:hanging="360"/>
      </w:pPr>
      <w:rPr>
        <w:rFonts w:ascii="Courier New" w:hAnsi="Courier New" w:hint="default"/>
      </w:rPr>
    </w:lvl>
    <w:lvl w:ilvl="8" w:tplc="04661692">
      <w:start w:val="1"/>
      <w:numFmt w:val="bullet"/>
      <w:lvlText w:val=""/>
      <w:lvlJc w:val="left"/>
      <w:pPr>
        <w:ind w:left="6480" w:hanging="360"/>
      </w:pPr>
      <w:rPr>
        <w:rFonts w:ascii="Wingdings" w:hAnsi="Wingdings" w:hint="default"/>
      </w:rPr>
    </w:lvl>
  </w:abstractNum>
  <w:abstractNum w:abstractNumId="9" w15:restartNumberingAfterBreak="0">
    <w:nsid w:val="6F0ACCB3"/>
    <w:multiLevelType w:val="hybridMultilevel"/>
    <w:tmpl w:val="7FD825E0"/>
    <w:lvl w:ilvl="0" w:tplc="4CDE6950">
      <w:numFmt w:val="bullet"/>
      <w:lvlText w:val="-"/>
      <w:lvlJc w:val="left"/>
      <w:pPr>
        <w:ind w:left="720" w:hanging="360"/>
      </w:pPr>
      <w:rPr>
        <w:rFonts w:ascii="Times New Roman" w:hAnsi="Times New Roman" w:hint="default"/>
      </w:rPr>
    </w:lvl>
    <w:lvl w:ilvl="1" w:tplc="94365A1A">
      <w:start w:val="1"/>
      <w:numFmt w:val="bullet"/>
      <w:lvlText w:val="o"/>
      <w:lvlJc w:val="left"/>
      <w:pPr>
        <w:ind w:left="1440" w:hanging="360"/>
      </w:pPr>
      <w:rPr>
        <w:rFonts w:ascii="Courier New" w:hAnsi="Courier New" w:hint="default"/>
      </w:rPr>
    </w:lvl>
    <w:lvl w:ilvl="2" w:tplc="FC4CBC6A">
      <w:start w:val="1"/>
      <w:numFmt w:val="bullet"/>
      <w:lvlText w:val=""/>
      <w:lvlJc w:val="left"/>
      <w:pPr>
        <w:ind w:left="2160" w:hanging="360"/>
      </w:pPr>
      <w:rPr>
        <w:rFonts w:ascii="Wingdings" w:hAnsi="Wingdings" w:hint="default"/>
      </w:rPr>
    </w:lvl>
    <w:lvl w:ilvl="3" w:tplc="C3DC79B0">
      <w:start w:val="1"/>
      <w:numFmt w:val="bullet"/>
      <w:lvlText w:val=""/>
      <w:lvlJc w:val="left"/>
      <w:pPr>
        <w:ind w:left="2880" w:hanging="360"/>
      </w:pPr>
      <w:rPr>
        <w:rFonts w:ascii="Symbol" w:hAnsi="Symbol" w:hint="default"/>
      </w:rPr>
    </w:lvl>
    <w:lvl w:ilvl="4" w:tplc="BD2CB624">
      <w:start w:val="1"/>
      <w:numFmt w:val="bullet"/>
      <w:lvlText w:val="o"/>
      <w:lvlJc w:val="left"/>
      <w:pPr>
        <w:ind w:left="3600" w:hanging="360"/>
      </w:pPr>
      <w:rPr>
        <w:rFonts w:ascii="Courier New" w:hAnsi="Courier New" w:hint="default"/>
      </w:rPr>
    </w:lvl>
    <w:lvl w:ilvl="5" w:tplc="17BA8BBA">
      <w:start w:val="1"/>
      <w:numFmt w:val="bullet"/>
      <w:lvlText w:val=""/>
      <w:lvlJc w:val="left"/>
      <w:pPr>
        <w:ind w:left="4320" w:hanging="360"/>
      </w:pPr>
      <w:rPr>
        <w:rFonts w:ascii="Wingdings" w:hAnsi="Wingdings" w:hint="default"/>
      </w:rPr>
    </w:lvl>
    <w:lvl w:ilvl="6" w:tplc="086C9AFC">
      <w:start w:val="1"/>
      <w:numFmt w:val="bullet"/>
      <w:lvlText w:val=""/>
      <w:lvlJc w:val="left"/>
      <w:pPr>
        <w:ind w:left="5040" w:hanging="360"/>
      </w:pPr>
      <w:rPr>
        <w:rFonts w:ascii="Symbol" w:hAnsi="Symbol" w:hint="default"/>
      </w:rPr>
    </w:lvl>
    <w:lvl w:ilvl="7" w:tplc="26AE3D16">
      <w:start w:val="1"/>
      <w:numFmt w:val="bullet"/>
      <w:lvlText w:val="o"/>
      <w:lvlJc w:val="left"/>
      <w:pPr>
        <w:ind w:left="5760" w:hanging="360"/>
      </w:pPr>
      <w:rPr>
        <w:rFonts w:ascii="Courier New" w:hAnsi="Courier New" w:hint="default"/>
      </w:rPr>
    </w:lvl>
    <w:lvl w:ilvl="8" w:tplc="02BE6F2A">
      <w:start w:val="1"/>
      <w:numFmt w:val="bullet"/>
      <w:lvlText w:val=""/>
      <w:lvlJc w:val="left"/>
      <w:pPr>
        <w:ind w:left="6480" w:hanging="360"/>
      </w:pPr>
      <w:rPr>
        <w:rFonts w:ascii="Wingdings" w:hAnsi="Wingdings" w:hint="default"/>
      </w:rPr>
    </w:lvl>
  </w:abstractNum>
  <w:abstractNum w:abstractNumId="10" w15:restartNumberingAfterBreak="0">
    <w:nsid w:val="75D418B2"/>
    <w:multiLevelType w:val="hybridMultilevel"/>
    <w:tmpl w:val="737244DA"/>
    <w:lvl w:ilvl="0" w:tplc="CD329816">
      <w:numFmt w:val="bullet"/>
      <w:lvlText w:val="-"/>
      <w:lvlJc w:val="left"/>
      <w:pPr>
        <w:ind w:left="720" w:hanging="360"/>
      </w:pPr>
      <w:rPr>
        <w:rFonts w:ascii="Times New Roman" w:hAnsi="Times New Roman" w:hint="default"/>
      </w:rPr>
    </w:lvl>
    <w:lvl w:ilvl="1" w:tplc="2A5A3C08">
      <w:start w:val="1"/>
      <w:numFmt w:val="bullet"/>
      <w:lvlText w:val="o"/>
      <w:lvlJc w:val="left"/>
      <w:pPr>
        <w:ind w:left="1440" w:hanging="360"/>
      </w:pPr>
      <w:rPr>
        <w:rFonts w:ascii="Courier New" w:hAnsi="Courier New" w:hint="default"/>
      </w:rPr>
    </w:lvl>
    <w:lvl w:ilvl="2" w:tplc="697404CC">
      <w:start w:val="1"/>
      <w:numFmt w:val="bullet"/>
      <w:lvlText w:val=""/>
      <w:lvlJc w:val="left"/>
      <w:pPr>
        <w:ind w:left="2160" w:hanging="360"/>
      </w:pPr>
      <w:rPr>
        <w:rFonts w:ascii="Wingdings" w:hAnsi="Wingdings" w:hint="default"/>
      </w:rPr>
    </w:lvl>
    <w:lvl w:ilvl="3" w:tplc="6DD045EA">
      <w:start w:val="1"/>
      <w:numFmt w:val="bullet"/>
      <w:lvlText w:val=""/>
      <w:lvlJc w:val="left"/>
      <w:pPr>
        <w:ind w:left="2880" w:hanging="360"/>
      </w:pPr>
      <w:rPr>
        <w:rFonts w:ascii="Symbol" w:hAnsi="Symbol" w:hint="default"/>
      </w:rPr>
    </w:lvl>
    <w:lvl w:ilvl="4" w:tplc="84481E3C">
      <w:start w:val="1"/>
      <w:numFmt w:val="bullet"/>
      <w:lvlText w:val="o"/>
      <w:lvlJc w:val="left"/>
      <w:pPr>
        <w:ind w:left="3600" w:hanging="360"/>
      </w:pPr>
      <w:rPr>
        <w:rFonts w:ascii="Courier New" w:hAnsi="Courier New" w:hint="default"/>
      </w:rPr>
    </w:lvl>
    <w:lvl w:ilvl="5" w:tplc="2E4EE004">
      <w:start w:val="1"/>
      <w:numFmt w:val="bullet"/>
      <w:lvlText w:val=""/>
      <w:lvlJc w:val="left"/>
      <w:pPr>
        <w:ind w:left="4320" w:hanging="360"/>
      </w:pPr>
      <w:rPr>
        <w:rFonts w:ascii="Wingdings" w:hAnsi="Wingdings" w:hint="default"/>
      </w:rPr>
    </w:lvl>
    <w:lvl w:ilvl="6" w:tplc="75F6015E">
      <w:start w:val="1"/>
      <w:numFmt w:val="bullet"/>
      <w:lvlText w:val=""/>
      <w:lvlJc w:val="left"/>
      <w:pPr>
        <w:ind w:left="5040" w:hanging="360"/>
      </w:pPr>
      <w:rPr>
        <w:rFonts w:ascii="Symbol" w:hAnsi="Symbol" w:hint="default"/>
      </w:rPr>
    </w:lvl>
    <w:lvl w:ilvl="7" w:tplc="C5805B86">
      <w:start w:val="1"/>
      <w:numFmt w:val="bullet"/>
      <w:lvlText w:val="o"/>
      <w:lvlJc w:val="left"/>
      <w:pPr>
        <w:ind w:left="5760" w:hanging="360"/>
      </w:pPr>
      <w:rPr>
        <w:rFonts w:ascii="Courier New" w:hAnsi="Courier New" w:hint="default"/>
      </w:rPr>
    </w:lvl>
    <w:lvl w:ilvl="8" w:tplc="93022614">
      <w:start w:val="1"/>
      <w:numFmt w:val="bullet"/>
      <w:lvlText w:val=""/>
      <w:lvlJc w:val="left"/>
      <w:pPr>
        <w:ind w:left="6480" w:hanging="360"/>
      </w:pPr>
      <w:rPr>
        <w:rFonts w:ascii="Wingdings" w:hAnsi="Wingdings" w:hint="default"/>
      </w:rPr>
    </w:lvl>
  </w:abstractNum>
  <w:abstractNum w:abstractNumId="11" w15:restartNumberingAfterBreak="0">
    <w:nsid w:val="7AA0EAA6"/>
    <w:multiLevelType w:val="hybridMultilevel"/>
    <w:tmpl w:val="A27ACE92"/>
    <w:lvl w:ilvl="0" w:tplc="33FA7A48">
      <w:numFmt w:val="bullet"/>
      <w:lvlText w:val="-"/>
      <w:lvlJc w:val="left"/>
      <w:pPr>
        <w:ind w:left="720" w:hanging="360"/>
      </w:pPr>
      <w:rPr>
        <w:rFonts w:ascii="Times New Roman" w:hAnsi="Times New Roman" w:hint="default"/>
      </w:rPr>
    </w:lvl>
    <w:lvl w:ilvl="1" w:tplc="8676DFA6">
      <w:start w:val="1"/>
      <w:numFmt w:val="bullet"/>
      <w:lvlText w:val="o"/>
      <w:lvlJc w:val="left"/>
      <w:pPr>
        <w:ind w:left="1440" w:hanging="360"/>
      </w:pPr>
      <w:rPr>
        <w:rFonts w:ascii="Courier New" w:hAnsi="Courier New" w:hint="default"/>
      </w:rPr>
    </w:lvl>
    <w:lvl w:ilvl="2" w:tplc="A280B26C">
      <w:start w:val="1"/>
      <w:numFmt w:val="bullet"/>
      <w:lvlText w:val=""/>
      <w:lvlJc w:val="left"/>
      <w:pPr>
        <w:ind w:left="2160" w:hanging="360"/>
      </w:pPr>
      <w:rPr>
        <w:rFonts w:ascii="Wingdings" w:hAnsi="Wingdings" w:hint="default"/>
      </w:rPr>
    </w:lvl>
    <w:lvl w:ilvl="3" w:tplc="5B6CD5CE">
      <w:start w:val="1"/>
      <w:numFmt w:val="bullet"/>
      <w:lvlText w:val=""/>
      <w:lvlJc w:val="left"/>
      <w:pPr>
        <w:ind w:left="2880" w:hanging="360"/>
      </w:pPr>
      <w:rPr>
        <w:rFonts w:ascii="Symbol" w:hAnsi="Symbol" w:hint="default"/>
      </w:rPr>
    </w:lvl>
    <w:lvl w:ilvl="4" w:tplc="021437B0">
      <w:start w:val="1"/>
      <w:numFmt w:val="bullet"/>
      <w:lvlText w:val="o"/>
      <w:lvlJc w:val="left"/>
      <w:pPr>
        <w:ind w:left="3600" w:hanging="360"/>
      </w:pPr>
      <w:rPr>
        <w:rFonts w:ascii="Courier New" w:hAnsi="Courier New" w:hint="default"/>
      </w:rPr>
    </w:lvl>
    <w:lvl w:ilvl="5" w:tplc="C750E5FA">
      <w:start w:val="1"/>
      <w:numFmt w:val="bullet"/>
      <w:lvlText w:val=""/>
      <w:lvlJc w:val="left"/>
      <w:pPr>
        <w:ind w:left="4320" w:hanging="360"/>
      </w:pPr>
      <w:rPr>
        <w:rFonts w:ascii="Wingdings" w:hAnsi="Wingdings" w:hint="default"/>
      </w:rPr>
    </w:lvl>
    <w:lvl w:ilvl="6" w:tplc="276A69B2">
      <w:start w:val="1"/>
      <w:numFmt w:val="bullet"/>
      <w:lvlText w:val=""/>
      <w:lvlJc w:val="left"/>
      <w:pPr>
        <w:ind w:left="5040" w:hanging="360"/>
      </w:pPr>
      <w:rPr>
        <w:rFonts w:ascii="Symbol" w:hAnsi="Symbol" w:hint="default"/>
      </w:rPr>
    </w:lvl>
    <w:lvl w:ilvl="7" w:tplc="3CF02E30">
      <w:start w:val="1"/>
      <w:numFmt w:val="bullet"/>
      <w:lvlText w:val="o"/>
      <w:lvlJc w:val="left"/>
      <w:pPr>
        <w:ind w:left="5760" w:hanging="360"/>
      </w:pPr>
      <w:rPr>
        <w:rFonts w:ascii="Courier New" w:hAnsi="Courier New" w:hint="default"/>
      </w:rPr>
    </w:lvl>
    <w:lvl w:ilvl="8" w:tplc="3E0CA878">
      <w:start w:val="1"/>
      <w:numFmt w:val="bullet"/>
      <w:lvlText w:val=""/>
      <w:lvlJc w:val="left"/>
      <w:pPr>
        <w:ind w:left="6480" w:hanging="360"/>
      </w:pPr>
      <w:rPr>
        <w:rFonts w:ascii="Wingdings" w:hAnsi="Wingdings" w:hint="default"/>
      </w:rPr>
    </w:lvl>
  </w:abstractNum>
  <w:abstractNum w:abstractNumId="12" w15:restartNumberingAfterBreak="0">
    <w:nsid w:val="7E540D93"/>
    <w:multiLevelType w:val="hybridMultilevel"/>
    <w:tmpl w:val="2C6EEF8C"/>
    <w:lvl w:ilvl="0" w:tplc="6FE41EBA">
      <w:numFmt w:val="bullet"/>
      <w:lvlText w:val="-"/>
      <w:lvlJc w:val="left"/>
      <w:pPr>
        <w:ind w:left="720" w:hanging="360"/>
      </w:pPr>
      <w:rPr>
        <w:rFonts w:ascii="Times New Roman" w:hAnsi="Times New Roman" w:hint="default"/>
      </w:rPr>
    </w:lvl>
    <w:lvl w:ilvl="1" w:tplc="3230E096">
      <w:start w:val="1"/>
      <w:numFmt w:val="bullet"/>
      <w:lvlText w:val="o"/>
      <w:lvlJc w:val="left"/>
      <w:pPr>
        <w:ind w:left="1440" w:hanging="360"/>
      </w:pPr>
      <w:rPr>
        <w:rFonts w:ascii="Courier New" w:hAnsi="Courier New" w:hint="default"/>
      </w:rPr>
    </w:lvl>
    <w:lvl w:ilvl="2" w:tplc="80EC7112">
      <w:start w:val="1"/>
      <w:numFmt w:val="bullet"/>
      <w:lvlText w:val=""/>
      <w:lvlJc w:val="left"/>
      <w:pPr>
        <w:ind w:left="2160" w:hanging="360"/>
      </w:pPr>
      <w:rPr>
        <w:rFonts w:ascii="Wingdings" w:hAnsi="Wingdings" w:hint="default"/>
      </w:rPr>
    </w:lvl>
    <w:lvl w:ilvl="3" w:tplc="1E4A400C">
      <w:start w:val="1"/>
      <w:numFmt w:val="bullet"/>
      <w:lvlText w:val=""/>
      <w:lvlJc w:val="left"/>
      <w:pPr>
        <w:ind w:left="2880" w:hanging="360"/>
      </w:pPr>
      <w:rPr>
        <w:rFonts w:ascii="Symbol" w:hAnsi="Symbol" w:hint="default"/>
      </w:rPr>
    </w:lvl>
    <w:lvl w:ilvl="4" w:tplc="961AEF3E">
      <w:start w:val="1"/>
      <w:numFmt w:val="bullet"/>
      <w:lvlText w:val="o"/>
      <w:lvlJc w:val="left"/>
      <w:pPr>
        <w:ind w:left="3600" w:hanging="360"/>
      </w:pPr>
      <w:rPr>
        <w:rFonts w:ascii="Courier New" w:hAnsi="Courier New" w:hint="default"/>
      </w:rPr>
    </w:lvl>
    <w:lvl w:ilvl="5" w:tplc="A47E1386">
      <w:start w:val="1"/>
      <w:numFmt w:val="bullet"/>
      <w:lvlText w:val=""/>
      <w:lvlJc w:val="left"/>
      <w:pPr>
        <w:ind w:left="4320" w:hanging="360"/>
      </w:pPr>
      <w:rPr>
        <w:rFonts w:ascii="Wingdings" w:hAnsi="Wingdings" w:hint="default"/>
      </w:rPr>
    </w:lvl>
    <w:lvl w:ilvl="6" w:tplc="3BB2A6E8">
      <w:start w:val="1"/>
      <w:numFmt w:val="bullet"/>
      <w:lvlText w:val=""/>
      <w:lvlJc w:val="left"/>
      <w:pPr>
        <w:ind w:left="5040" w:hanging="360"/>
      </w:pPr>
      <w:rPr>
        <w:rFonts w:ascii="Symbol" w:hAnsi="Symbol" w:hint="default"/>
      </w:rPr>
    </w:lvl>
    <w:lvl w:ilvl="7" w:tplc="BE1839EC">
      <w:start w:val="1"/>
      <w:numFmt w:val="bullet"/>
      <w:lvlText w:val="o"/>
      <w:lvlJc w:val="left"/>
      <w:pPr>
        <w:ind w:left="5760" w:hanging="360"/>
      </w:pPr>
      <w:rPr>
        <w:rFonts w:ascii="Courier New" w:hAnsi="Courier New" w:hint="default"/>
      </w:rPr>
    </w:lvl>
    <w:lvl w:ilvl="8" w:tplc="7A163F74">
      <w:start w:val="1"/>
      <w:numFmt w:val="bullet"/>
      <w:lvlText w:val=""/>
      <w:lvlJc w:val="left"/>
      <w:pPr>
        <w:ind w:left="6480" w:hanging="360"/>
      </w:pPr>
      <w:rPr>
        <w:rFonts w:ascii="Wingdings" w:hAnsi="Wingdings" w:hint="default"/>
      </w:rPr>
    </w:lvl>
  </w:abstractNum>
  <w:num w:numId="1" w16cid:durableId="1867988799">
    <w:abstractNumId w:val="2"/>
  </w:num>
  <w:num w:numId="2" w16cid:durableId="242373031">
    <w:abstractNumId w:val="9"/>
  </w:num>
  <w:num w:numId="3" w16cid:durableId="489831853">
    <w:abstractNumId w:val="8"/>
  </w:num>
  <w:num w:numId="4" w16cid:durableId="1925647273">
    <w:abstractNumId w:val="3"/>
  </w:num>
  <w:num w:numId="5" w16cid:durableId="1991908632">
    <w:abstractNumId w:val="1"/>
  </w:num>
  <w:num w:numId="6" w16cid:durableId="544830894">
    <w:abstractNumId w:val="0"/>
  </w:num>
  <w:num w:numId="7" w16cid:durableId="1590236096">
    <w:abstractNumId w:val="4"/>
  </w:num>
  <w:num w:numId="8" w16cid:durableId="2042777821">
    <w:abstractNumId w:val="6"/>
  </w:num>
  <w:num w:numId="9" w16cid:durableId="2093965646">
    <w:abstractNumId w:val="10"/>
  </w:num>
  <w:num w:numId="10" w16cid:durableId="1714648671">
    <w:abstractNumId w:val="7"/>
  </w:num>
  <w:num w:numId="11" w16cid:durableId="1701124015">
    <w:abstractNumId w:val="5"/>
  </w:num>
  <w:num w:numId="12" w16cid:durableId="770199331">
    <w:abstractNumId w:val="11"/>
  </w:num>
  <w:num w:numId="13" w16cid:durableId="1624966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F0CFC9"/>
    <w:rsid w:val="00012168"/>
    <w:rsid w:val="00075DAC"/>
    <w:rsid w:val="000841C2"/>
    <w:rsid w:val="000A1807"/>
    <w:rsid w:val="000C5D33"/>
    <w:rsid w:val="000E7DC5"/>
    <w:rsid w:val="000F1D8A"/>
    <w:rsid w:val="000F703B"/>
    <w:rsid w:val="00110F02"/>
    <w:rsid w:val="00133B2B"/>
    <w:rsid w:val="001352C1"/>
    <w:rsid w:val="00138AC4"/>
    <w:rsid w:val="001A3A6C"/>
    <w:rsid w:val="0020667C"/>
    <w:rsid w:val="00224183"/>
    <w:rsid w:val="00244ED1"/>
    <w:rsid w:val="0025572D"/>
    <w:rsid w:val="00271EB1"/>
    <w:rsid w:val="00276226"/>
    <w:rsid w:val="002B15C7"/>
    <w:rsid w:val="00302895"/>
    <w:rsid w:val="00303DC5"/>
    <w:rsid w:val="00305372"/>
    <w:rsid w:val="00322288"/>
    <w:rsid w:val="00384D32"/>
    <w:rsid w:val="003D3317"/>
    <w:rsid w:val="003F09F0"/>
    <w:rsid w:val="003F5E72"/>
    <w:rsid w:val="00401B52"/>
    <w:rsid w:val="004138CA"/>
    <w:rsid w:val="0046159D"/>
    <w:rsid w:val="0046415C"/>
    <w:rsid w:val="00477F42"/>
    <w:rsid w:val="004B3121"/>
    <w:rsid w:val="004C02CB"/>
    <w:rsid w:val="004E5D76"/>
    <w:rsid w:val="00525544"/>
    <w:rsid w:val="00554B5F"/>
    <w:rsid w:val="00557426"/>
    <w:rsid w:val="00562050"/>
    <w:rsid w:val="005A4251"/>
    <w:rsid w:val="005C44E5"/>
    <w:rsid w:val="005E3A74"/>
    <w:rsid w:val="005F6BC6"/>
    <w:rsid w:val="00606DFB"/>
    <w:rsid w:val="00610A30"/>
    <w:rsid w:val="00614432"/>
    <w:rsid w:val="00627F95"/>
    <w:rsid w:val="00663F32"/>
    <w:rsid w:val="007143EF"/>
    <w:rsid w:val="007835CD"/>
    <w:rsid w:val="00793786"/>
    <w:rsid w:val="007D4672"/>
    <w:rsid w:val="008236EE"/>
    <w:rsid w:val="008276AF"/>
    <w:rsid w:val="00832BEA"/>
    <w:rsid w:val="008C03FB"/>
    <w:rsid w:val="008C4E6B"/>
    <w:rsid w:val="008E48CD"/>
    <w:rsid w:val="00914B75"/>
    <w:rsid w:val="00924F78"/>
    <w:rsid w:val="009271E5"/>
    <w:rsid w:val="00933B23"/>
    <w:rsid w:val="00933C30"/>
    <w:rsid w:val="00942FD2"/>
    <w:rsid w:val="0096096F"/>
    <w:rsid w:val="00986B7A"/>
    <w:rsid w:val="009C0235"/>
    <w:rsid w:val="009F3D8C"/>
    <w:rsid w:val="00A06FCE"/>
    <w:rsid w:val="00A433CA"/>
    <w:rsid w:val="00A55EC2"/>
    <w:rsid w:val="00AD31B7"/>
    <w:rsid w:val="00AF6E0F"/>
    <w:rsid w:val="00B451B3"/>
    <w:rsid w:val="00B603B2"/>
    <w:rsid w:val="00B64B0D"/>
    <w:rsid w:val="00B747D4"/>
    <w:rsid w:val="00B83539"/>
    <w:rsid w:val="00BB040D"/>
    <w:rsid w:val="00BB4B13"/>
    <w:rsid w:val="00BD61EF"/>
    <w:rsid w:val="00C34357"/>
    <w:rsid w:val="00C82FA3"/>
    <w:rsid w:val="00CB0EAB"/>
    <w:rsid w:val="00CE32DD"/>
    <w:rsid w:val="00D12CDD"/>
    <w:rsid w:val="00D21AEB"/>
    <w:rsid w:val="00D370FA"/>
    <w:rsid w:val="00D70927"/>
    <w:rsid w:val="00D711CB"/>
    <w:rsid w:val="00E12583"/>
    <w:rsid w:val="00EB0C65"/>
    <w:rsid w:val="00F13895"/>
    <w:rsid w:val="00F420F4"/>
    <w:rsid w:val="00F67FF2"/>
    <w:rsid w:val="00FA3D37"/>
    <w:rsid w:val="00FA788E"/>
    <w:rsid w:val="00FD06D6"/>
    <w:rsid w:val="00FE3163"/>
    <w:rsid w:val="02D4083E"/>
    <w:rsid w:val="0BBC51E1"/>
    <w:rsid w:val="0C02430E"/>
    <w:rsid w:val="0D4DA2E3"/>
    <w:rsid w:val="0E6058B6"/>
    <w:rsid w:val="102732B2"/>
    <w:rsid w:val="10C213D6"/>
    <w:rsid w:val="13F0CFC9"/>
    <w:rsid w:val="15232CC7"/>
    <w:rsid w:val="1AFAFD92"/>
    <w:rsid w:val="1DB1332F"/>
    <w:rsid w:val="1DF9C2E6"/>
    <w:rsid w:val="1F435891"/>
    <w:rsid w:val="25B29A15"/>
    <w:rsid w:val="273457C3"/>
    <w:rsid w:val="294B8BE9"/>
    <w:rsid w:val="2AE75C4A"/>
    <w:rsid w:val="2C832CAB"/>
    <w:rsid w:val="2DBDABFA"/>
    <w:rsid w:val="3060C439"/>
    <w:rsid w:val="31569DCE"/>
    <w:rsid w:val="32990AA3"/>
    <w:rsid w:val="32F26E2F"/>
    <w:rsid w:val="3385EA22"/>
    <w:rsid w:val="376C7BC6"/>
    <w:rsid w:val="378DF553"/>
    <w:rsid w:val="39084C27"/>
    <w:rsid w:val="3A442AF0"/>
    <w:rsid w:val="3B76331B"/>
    <w:rsid w:val="3BA88AF9"/>
    <w:rsid w:val="3C3FECE9"/>
    <w:rsid w:val="3D97F54B"/>
    <w:rsid w:val="3DDBBD4A"/>
    <w:rsid w:val="408D6C3D"/>
    <w:rsid w:val="40AB8BCD"/>
    <w:rsid w:val="41135E0C"/>
    <w:rsid w:val="42AA8FAF"/>
    <w:rsid w:val="45E6CF2F"/>
    <w:rsid w:val="47829F90"/>
    <w:rsid w:val="491E6FF1"/>
    <w:rsid w:val="4ABA4052"/>
    <w:rsid w:val="4D49CDCF"/>
    <w:rsid w:val="4EDCD2B1"/>
    <w:rsid w:val="4F727B0B"/>
    <w:rsid w:val="5342FC71"/>
    <w:rsid w:val="54AD6CB8"/>
    <w:rsid w:val="583B82BA"/>
    <w:rsid w:val="5929E9BB"/>
    <w:rsid w:val="5AF1B857"/>
    <w:rsid w:val="61481E6C"/>
    <w:rsid w:val="624DE61A"/>
    <w:rsid w:val="6937E25E"/>
    <w:rsid w:val="69BEA933"/>
    <w:rsid w:val="6A141744"/>
    <w:rsid w:val="6E0BA5E2"/>
    <w:rsid w:val="6EDFD308"/>
    <w:rsid w:val="70A57467"/>
    <w:rsid w:val="77A5F833"/>
    <w:rsid w:val="788E6AAD"/>
    <w:rsid w:val="78DFA944"/>
    <w:rsid w:val="7B9F45BE"/>
    <w:rsid w:val="7CDBEA01"/>
    <w:rsid w:val="7DC32CE2"/>
    <w:rsid w:val="7E8B577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0CFC9"/>
  <w15:chartTrackingRefBased/>
  <w15:docId w15:val="{63AD2AA0-14EB-477D-99DA-26F20936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rmaltextrun">
    <w:name w:val="normaltextrun"/>
    <w:basedOn w:val="Standardstycketeckensnitt"/>
    <w:uiPriority w:val="1"/>
    <w:rsid w:val="408D6C3D"/>
  </w:style>
  <w:style w:type="character" w:customStyle="1" w:styleId="eop">
    <w:name w:val="eop"/>
    <w:basedOn w:val="Standardstycketeckensnitt"/>
    <w:uiPriority w:val="1"/>
    <w:rsid w:val="408D6C3D"/>
  </w:style>
  <w:style w:type="paragraph" w:customStyle="1" w:styleId="paragraph">
    <w:name w:val="paragraph"/>
    <w:basedOn w:val="Normal"/>
    <w:uiPriority w:val="1"/>
    <w:rsid w:val="408D6C3D"/>
    <w:pPr>
      <w:spacing w:beforeAutospacing="1" w:afterAutospacing="1"/>
    </w:pPr>
    <w:rPr>
      <w:rFonts w:ascii="Times New Roman" w:eastAsia="Times New Roman" w:hAnsi="Times New Roman" w:cs="Times New Roman"/>
      <w:sz w:val="24"/>
      <w:szCs w:val="24"/>
      <w:lang w:eastAsia="sv-S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huvudChar">
    <w:name w:val="Sidhuvud Char"/>
    <w:basedOn w:val="Standardstycketeckensnitt"/>
    <w:link w:val="Sidhuvud"/>
    <w:uiPriority w:val="99"/>
  </w:style>
  <w:style w:type="paragraph" w:styleId="Liststycke">
    <w:name w:val="List Paragraph"/>
    <w:basedOn w:val="Normal"/>
    <w:uiPriority w:val="34"/>
    <w:qFormat/>
    <w:pPr>
      <w:ind w:left="720"/>
      <w:contextualSpacing/>
    </w:p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paragraph" w:styleId="Normalwebb">
    <w:name w:val="Normal (Web)"/>
    <w:basedOn w:val="Normal"/>
    <w:uiPriority w:val="99"/>
    <w:semiHidden/>
    <w:unhideWhenUsed/>
    <w:rsid w:val="009F3D8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46159D"/>
    <w:rPr>
      <w:sz w:val="16"/>
      <w:szCs w:val="16"/>
    </w:rPr>
  </w:style>
  <w:style w:type="paragraph" w:styleId="Kommentarer">
    <w:name w:val="annotation text"/>
    <w:basedOn w:val="Normal"/>
    <w:link w:val="KommentarerChar"/>
    <w:uiPriority w:val="99"/>
    <w:unhideWhenUsed/>
    <w:rsid w:val="0046159D"/>
    <w:pPr>
      <w:spacing w:line="240" w:lineRule="auto"/>
    </w:pPr>
    <w:rPr>
      <w:sz w:val="20"/>
      <w:szCs w:val="20"/>
    </w:rPr>
  </w:style>
  <w:style w:type="character" w:customStyle="1" w:styleId="KommentarerChar">
    <w:name w:val="Kommentarer Char"/>
    <w:basedOn w:val="Standardstycketeckensnitt"/>
    <w:link w:val="Kommentarer"/>
    <w:uiPriority w:val="99"/>
    <w:rsid w:val="0046159D"/>
    <w:rPr>
      <w:sz w:val="20"/>
      <w:szCs w:val="20"/>
    </w:rPr>
  </w:style>
  <w:style w:type="paragraph" w:styleId="Kommentarsmne">
    <w:name w:val="annotation subject"/>
    <w:basedOn w:val="Kommentarer"/>
    <w:next w:val="Kommentarer"/>
    <w:link w:val="KommentarsmneChar"/>
    <w:uiPriority w:val="99"/>
    <w:semiHidden/>
    <w:unhideWhenUsed/>
    <w:rsid w:val="0046159D"/>
    <w:rPr>
      <w:b/>
      <w:bCs/>
    </w:rPr>
  </w:style>
  <w:style w:type="character" w:customStyle="1" w:styleId="KommentarsmneChar">
    <w:name w:val="Kommentarsämne Char"/>
    <w:basedOn w:val="KommentarerChar"/>
    <w:link w:val="Kommentarsmne"/>
    <w:uiPriority w:val="99"/>
    <w:semiHidden/>
    <w:rsid w:val="0046159D"/>
    <w:rPr>
      <w:b/>
      <w:bCs/>
      <w:sz w:val="20"/>
      <w:szCs w:val="20"/>
    </w:rPr>
  </w:style>
  <w:style w:type="paragraph" w:customStyle="1" w:styleId="pf0">
    <w:name w:val="pf0"/>
    <w:basedOn w:val="Normal"/>
    <w:rsid w:val="00B451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B451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765413">
      <w:bodyDiv w:val="1"/>
      <w:marLeft w:val="0"/>
      <w:marRight w:val="0"/>
      <w:marTop w:val="0"/>
      <w:marBottom w:val="0"/>
      <w:divBdr>
        <w:top w:val="none" w:sz="0" w:space="0" w:color="auto"/>
        <w:left w:val="none" w:sz="0" w:space="0" w:color="auto"/>
        <w:bottom w:val="none" w:sz="0" w:space="0" w:color="auto"/>
        <w:right w:val="none" w:sz="0" w:space="0" w:color="auto"/>
      </w:divBdr>
    </w:div>
    <w:div w:id="192683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c8eb14-a4db-4a67-bc76-fb62c2b91e8a">
      <Terms xmlns="http://schemas.microsoft.com/office/infopath/2007/PartnerControls"/>
    </lcf76f155ced4ddcb4097134ff3c332f>
    <TaxCatchAll xmlns="cdff4c54-b6d4-4350-bf6d-a35c541f79a9" xsi:nil="true"/>
    <SharedWithUsers xmlns="cdff4c54-b6d4-4350-bf6d-a35c541f79a9">
      <UserInfo>
        <DisplayName>Lena Levenby</DisplayName>
        <AccountId>293</AccountId>
        <AccountType/>
      </UserInfo>
      <UserInfo>
        <DisplayName>Renée Bergstrand</DisplayName>
        <AccountId>68</AccountId>
        <AccountType/>
      </UserInfo>
      <UserInfo>
        <DisplayName>Raheleh Townsend</DisplayName>
        <AccountId>54</AccountId>
        <AccountType/>
      </UserInfo>
      <UserInfo>
        <DisplayName>Katarina Persson</DisplayName>
        <AccountId>178</AccountId>
        <AccountType/>
      </UserInfo>
      <UserInfo>
        <DisplayName>Maria Knutsson</DisplayName>
        <AccountId>190</AccountId>
        <AccountType/>
      </UserInfo>
      <UserInfo>
        <DisplayName>Marina Thannan</DisplayName>
        <AccountId>107</AccountId>
        <AccountType/>
      </UserInfo>
      <UserInfo>
        <DisplayName>Marwa Ghasan Obeid</DisplayName>
        <AccountId>256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1FE3196CF7D4644ADC2CAE7A232E9FF" ma:contentTypeVersion="16" ma:contentTypeDescription="Skapa ett nytt dokument." ma:contentTypeScope="" ma:versionID="f37b237ff17ee0ef4643e0649ca4f1d8">
  <xsd:schema xmlns:xsd="http://www.w3.org/2001/XMLSchema" xmlns:xs="http://www.w3.org/2001/XMLSchema" xmlns:p="http://schemas.microsoft.com/office/2006/metadata/properties" xmlns:ns2="94c8eb14-a4db-4a67-bc76-fb62c2b91e8a" xmlns:ns3="cdff4c54-b6d4-4350-bf6d-a35c541f79a9" targetNamespace="http://schemas.microsoft.com/office/2006/metadata/properties" ma:root="true" ma:fieldsID="340e424e4a5e0733dd1d88b6777a3291" ns2:_="" ns3:_="">
    <xsd:import namespace="94c8eb14-a4db-4a67-bc76-fb62c2b91e8a"/>
    <xsd:import namespace="cdff4c54-b6d4-4350-bf6d-a35c541f79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8eb14-a4db-4a67-bc76-fb62c2b91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f4c54-b6d4-4350-bf6d-a35c541f79a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16e38ab2-f53c-4ca0-a460-d3f4a32b4b24}" ma:internalName="TaxCatchAll" ma:showField="CatchAllData" ma:web="cdff4c54-b6d4-4350-bf6d-a35c541f7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766A24-8722-424B-8951-523BA88E183E}">
  <ds:schemaRefs>
    <ds:schemaRef ds:uri="http://schemas.microsoft.com/office/2006/metadata/properties"/>
    <ds:schemaRef ds:uri="http://schemas.microsoft.com/office/infopath/2007/PartnerControls"/>
    <ds:schemaRef ds:uri="94c8eb14-a4db-4a67-bc76-fb62c2b91e8a"/>
    <ds:schemaRef ds:uri="cdff4c54-b6d4-4350-bf6d-a35c541f79a9"/>
  </ds:schemaRefs>
</ds:datastoreItem>
</file>

<file path=customXml/itemProps2.xml><?xml version="1.0" encoding="utf-8"?>
<ds:datastoreItem xmlns:ds="http://schemas.openxmlformats.org/officeDocument/2006/customXml" ds:itemID="{64474BF7-EFF7-4B22-B98F-63927BD2F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8eb14-a4db-4a67-bc76-fb62c2b91e8a"/>
    <ds:schemaRef ds:uri="cdff4c54-b6d4-4350-bf6d-a35c541f7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1E3BF9-B5DC-4F11-AB83-C360219AD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4103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Ghasan Obeid</dc:creator>
  <cp:keywords/>
  <dc:description/>
  <cp:lastModifiedBy>Eva Silow Wiig</cp:lastModifiedBy>
  <cp:revision>5</cp:revision>
  <cp:lastPrinted>2024-01-10T10:49:00Z</cp:lastPrinted>
  <dcterms:created xsi:type="dcterms:W3CDTF">2024-01-24T15:30:00Z</dcterms:created>
  <dcterms:modified xsi:type="dcterms:W3CDTF">2024-01-24T16:22:00Z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0x010100F1FE3196CF7D4644ADC2CAE7A232E9FF</vt:lpwstr>
  </property>
  <property fmtid="{D5CDD505-2E9C-101B-9397-08002B2CF9AE}" pid="3" name="MediaServiceImageTags">
    <vt:lpwstr/>
  </property>
</Properties>
</file>